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23" w:rsidRDefault="00403B23">
      <w:pPr>
        <w:pStyle w:val="a3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4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282"/>
        <w:gridCol w:w="1042"/>
        <w:gridCol w:w="3231"/>
        <w:gridCol w:w="2979"/>
        <w:gridCol w:w="3661"/>
        <w:gridCol w:w="2293"/>
      </w:tblGrid>
      <w:tr w:rsidR="00403B23" w:rsidRPr="006E7CC2">
        <w:trPr>
          <w:trHeight w:val="560"/>
        </w:trPr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50" w:right="1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領域科目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270" w:right="24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年級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62" w:right="13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融入主題軸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019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學習表現</w:t>
            </w:r>
          </w:p>
        </w:tc>
        <w:tc>
          <w:tcPr>
            <w:tcW w:w="3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338" w:right="131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學習內容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30" w:right="9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331EA4">
              <w:rPr>
                <w:rFonts w:ascii="標楷體" w:eastAsia="標楷體" w:hAnsi="標楷體" w:hint="eastAsia"/>
                <w:b/>
                <w:color w:val="FF0000"/>
                <w:sz w:val="24"/>
              </w:rPr>
              <w:t>課程單元</w:t>
            </w:r>
          </w:p>
        </w:tc>
      </w:tr>
      <w:tr w:rsidR="001039EF" w:rsidRPr="006E7CC2" w:rsidTr="0091499B">
        <w:trPr>
          <w:trHeight w:val="1839"/>
        </w:trPr>
        <w:tc>
          <w:tcPr>
            <w:tcW w:w="677" w:type="dxa"/>
            <w:tcBorders>
              <w:top w:val="single" w:sz="4" w:space="0" w:color="000000"/>
              <w:right w:val="single" w:sz="4" w:space="0" w:color="000000"/>
            </w:tcBorders>
          </w:tcPr>
          <w:p w:rsidR="001039EF" w:rsidRPr="006E7CC2" w:rsidRDefault="001039EF" w:rsidP="0091499B">
            <w:pPr>
              <w:pStyle w:val="TableParagraph"/>
              <w:spacing w:before="10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39EF" w:rsidRPr="006E7CC2" w:rsidRDefault="001039EF" w:rsidP="004B6366">
            <w:pPr>
              <w:pStyle w:val="TableParagraph"/>
              <w:spacing w:before="10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國文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39EF" w:rsidRPr="006E7CC2" w:rsidRDefault="001039EF" w:rsidP="000A7846">
            <w:pPr>
              <w:pStyle w:val="TableParagraph"/>
              <w:spacing w:before="10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39EF" w:rsidRPr="006E7CC2" w:rsidRDefault="001039EF" w:rsidP="00455871">
            <w:pPr>
              <w:pStyle w:val="TableParagraph"/>
              <w:spacing w:before="10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2.家人關係與互動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39EF" w:rsidRPr="006E7CC2" w:rsidRDefault="001039EF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1039EF" w:rsidRPr="006E7CC2" w:rsidRDefault="001039EF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2-IV-1</w:t>
            </w:r>
            <w:r w:rsidRPr="006E7CC2">
              <w:rPr>
                <w:rFonts w:ascii="標楷體" w:eastAsia="標楷體" w:hAnsi="標楷體"/>
                <w:spacing w:val="-8"/>
                <w:sz w:val="24"/>
              </w:rPr>
              <w:t xml:space="preserve"> 實踐青少年在家庭</w:t>
            </w:r>
          </w:p>
          <w:p w:rsidR="001039EF" w:rsidRPr="006E7CC2" w:rsidRDefault="001039EF">
            <w:pPr>
              <w:pStyle w:val="TableParagraph"/>
              <w:spacing w:before="10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2"/>
                <w:sz w:val="24"/>
              </w:rPr>
              <w:t>中的角色與責任，並適時關</w:t>
            </w:r>
          </w:p>
          <w:p w:rsidR="001039EF" w:rsidRPr="006E7CC2" w:rsidRDefault="001039EF" w:rsidP="008F6321">
            <w:pPr>
              <w:pStyle w:val="TableParagraph"/>
              <w:spacing w:before="52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懷父母及長輩。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39EF" w:rsidRPr="006E7CC2" w:rsidRDefault="001039EF">
            <w:pPr>
              <w:pStyle w:val="TableParagraph"/>
              <w:numPr>
                <w:ilvl w:val="2"/>
                <w:numId w:val="17"/>
              </w:numPr>
              <w:tabs>
                <w:tab w:val="left" w:pos="847"/>
              </w:tabs>
              <w:spacing w:before="47"/>
              <w:ind w:hanging="73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青少年的家庭責任。</w:t>
            </w:r>
          </w:p>
          <w:p w:rsidR="001039EF" w:rsidRPr="006E7CC2" w:rsidRDefault="001039EF">
            <w:pPr>
              <w:pStyle w:val="TableParagraph"/>
              <w:numPr>
                <w:ilvl w:val="2"/>
                <w:numId w:val="17"/>
              </w:numPr>
              <w:tabs>
                <w:tab w:val="left" w:pos="847"/>
              </w:tabs>
              <w:spacing w:before="53"/>
              <w:ind w:hanging="73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青少年家庭角色與責任的</w:t>
            </w:r>
          </w:p>
          <w:p w:rsidR="001039EF" w:rsidRPr="006E7CC2" w:rsidRDefault="001039EF">
            <w:pPr>
              <w:pStyle w:val="TableParagraph"/>
              <w:spacing w:before="10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實踐方法。</w:t>
            </w:r>
          </w:p>
          <w:p w:rsidR="001039EF" w:rsidRPr="006E7CC2" w:rsidRDefault="001039EF">
            <w:pPr>
              <w:pStyle w:val="TableParagraph"/>
              <w:spacing w:before="52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B-IV-3</w:t>
            </w:r>
            <w:r w:rsidRPr="006E7CC2">
              <w:rPr>
                <w:rFonts w:ascii="標楷體" w:eastAsia="標楷體" w:hAnsi="標楷體"/>
                <w:spacing w:val="52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z w:val="24"/>
              </w:rPr>
              <w:t>青少年對父母及長輩的關</w:t>
            </w:r>
          </w:p>
          <w:p w:rsidR="001039EF" w:rsidRPr="006E7CC2" w:rsidRDefault="001039EF" w:rsidP="00CC7FE4">
            <w:pPr>
              <w:pStyle w:val="TableParagraph"/>
              <w:spacing w:before="10" w:line="29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懷行動。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thinThickMediumGap" w:sz="6" w:space="0" w:color="000000"/>
            </w:tcBorders>
          </w:tcPr>
          <w:p w:rsidR="001039EF" w:rsidRPr="006E7CC2" w:rsidRDefault="001039E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919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11"/>
              <w:rPr>
                <w:rFonts w:ascii="標楷體" w:eastAsia="標楷體" w:hAnsi="標楷體"/>
                <w:sz w:val="23"/>
              </w:rPr>
            </w:pPr>
          </w:p>
          <w:p w:rsidR="00403B23" w:rsidRPr="006E7CC2" w:rsidRDefault="0015175E">
            <w:pPr>
              <w:pStyle w:val="TableParagraph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11"/>
              <w:rPr>
                <w:rFonts w:ascii="標楷體" w:eastAsia="標楷體" w:hAnsi="標楷體"/>
                <w:sz w:val="23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國文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11"/>
              <w:rPr>
                <w:rFonts w:ascii="標楷體" w:eastAsia="標楷體" w:hAnsi="標楷體"/>
                <w:sz w:val="23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11"/>
              <w:rPr>
                <w:rFonts w:ascii="標楷體" w:eastAsia="標楷體" w:hAnsi="標楷體"/>
                <w:sz w:val="23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2.家人關係與互動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9" w:line="312" w:lineRule="auto"/>
              <w:ind w:left="119" w:right="87"/>
              <w:jc w:val="both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2-IV-1</w:t>
            </w:r>
            <w:r w:rsidRPr="006E7CC2">
              <w:rPr>
                <w:rFonts w:ascii="標楷體" w:eastAsia="標楷體" w:hAnsi="標楷體"/>
                <w:spacing w:val="-4"/>
                <w:sz w:val="24"/>
              </w:rPr>
              <w:t xml:space="preserve"> 實踐青少年在家庭</w:t>
            </w:r>
            <w:r w:rsidRPr="006E7CC2">
              <w:rPr>
                <w:rFonts w:ascii="標楷體" w:eastAsia="標楷體" w:hAnsi="標楷體"/>
                <w:spacing w:val="-13"/>
                <w:sz w:val="24"/>
              </w:rPr>
              <w:t>中的角色與責任，並適時關</w:t>
            </w:r>
            <w:r w:rsidRPr="006E7CC2">
              <w:rPr>
                <w:rFonts w:ascii="標楷體" w:eastAsia="標楷體" w:hAnsi="標楷體"/>
                <w:sz w:val="24"/>
              </w:rPr>
              <w:t>懷父母及長輩。</w:t>
            </w:r>
          </w:p>
          <w:p w:rsidR="00403B23" w:rsidRPr="006E7CC2" w:rsidRDefault="0015175E">
            <w:pPr>
              <w:pStyle w:val="TableParagraph"/>
              <w:spacing w:line="277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2-IV-3 了解青少年與父母</w:t>
            </w:r>
          </w:p>
          <w:p w:rsidR="00403B23" w:rsidRPr="006E7CC2" w:rsidRDefault="0015175E">
            <w:pPr>
              <w:pStyle w:val="TableParagraph"/>
              <w:spacing w:before="52" w:line="292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5"/>
                <w:sz w:val="24"/>
              </w:rPr>
              <w:t>的溝通、衝突與因應方式。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line="312" w:lineRule="auto"/>
              <w:ind w:left="116" w:right="88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w w:val="95"/>
                <w:sz w:val="24"/>
              </w:rPr>
              <w:t>B-IV-3</w:t>
            </w:r>
            <w:r w:rsidRPr="006E7CC2">
              <w:rPr>
                <w:rFonts w:ascii="標楷體" w:eastAsia="標楷體" w:hAnsi="標楷體"/>
                <w:spacing w:val="5"/>
                <w:w w:val="95"/>
                <w:sz w:val="24"/>
              </w:rPr>
              <w:t xml:space="preserve"> 青少年對父母及長輩的關</w:t>
            </w:r>
            <w:r w:rsidRPr="006E7CC2">
              <w:rPr>
                <w:rFonts w:ascii="標楷體" w:eastAsia="標楷體" w:hAnsi="標楷體"/>
                <w:sz w:val="24"/>
              </w:rPr>
              <w:t>懷行動。</w:t>
            </w:r>
          </w:p>
          <w:p w:rsidR="00403B23" w:rsidRPr="006E7CC2" w:rsidRDefault="0015175E">
            <w:pPr>
              <w:pStyle w:val="TableParagraph"/>
              <w:spacing w:line="27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w w:val="95"/>
                <w:sz w:val="24"/>
              </w:rPr>
              <w:t>B-IV-7</w:t>
            </w:r>
            <w:r w:rsidRPr="006E7CC2">
              <w:rPr>
                <w:rFonts w:ascii="標楷體" w:eastAsia="標楷體" w:hAnsi="標楷體"/>
                <w:spacing w:val="2"/>
                <w:w w:val="95"/>
                <w:sz w:val="24"/>
              </w:rPr>
              <w:t xml:space="preserve"> 青少年階段的親子衝突成</w:t>
            </w:r>
          </w:p>
          <w:p w:rsidR="00403B23" w:rsidRPr="006E7CC2" w:rsidRDefault="0015175E">
            <w:pPr>
              <w:pStyle w:val="TableParagraph"/>
              <w:spacing w:before="53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因與因應方式。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ind w:left="130" w:right="9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9E6624" w:rsidRPr="006E7CC2" w:rsidTr="00D04323">
        <w:trPr>
          <w:trHeight w:val="2019"/>
        </w:trPr>
        <w:tc>
          <w:tcPr>
            <w:tcW w:w="677" w:type="dxa"/>
            <w:tcBorders>
              <w:top w:val="single" w:sz="4" w:space="0" w:color="000000"/>
              <w:right w:val="single" w:sz="4" w:space="0" w:color="000000"/>
            </w:tcBorders>
          </w:tcPr>
          <w:p w:rsidR="009E6624" w:rsidRPr="006E7CC2" w:rsidRDefault="009E6624" w:rsidP="001050F5">
            <w:pPr>
              <w:pStyle w:val="TableParagraph"/>
              <w:spacing w:before="18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624" w:rsidRPr="006E7CC2" w:rsidRDefault="009E6624" w:rsidP="00472309">
            <w:pPr>
              <w:pStyle w:val="TableParagraph"/>
              <w:spacing w:before="18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國文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624" w:rsidRPr="006E7CC2" w:rsidRDefault="009E6624" w:rsidP="00EB6303">
            <w:pPr>
              <w:pStyle w:val="TableParagraph"/>
              <w:spacing w:before="18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八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624" w:rsidRPr="006E7CC2" w:rsidRDefault="009E6624" w:rsidP="00FB55F1">
            <w:pPr>
              <w:pStyle w:val="TableParagraph"/>
              <w:spacing w:before="18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2.家人關係與互動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624" w:rsidRPr="006E7CC2" w:rsidRDefault="009E6624">
            <w:pPr>
              <w:pStyle w:val="TableParagraph"/>
              <w:spacing w:before="81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2-IV-1 實踐青少年在家庭</w:t>
            </w:r>
          </w:p>
          <w:p w:rsidR="009E6624" w:rsidRPr="006E7CC2" w:rsidRDefault="009E6624">
            <w:pPr>
              <w:pStyle w:val="TableParagraph"/>
              <w:spacing w:before="47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2"/>
                <w:sz w:val="24"/>
              </w:rPr>
              <w:t>中的角色與責任，並適時關</w:t>
            </w:r>
          </w:p>
          <w:p w:rsidR="009E6624" w:rsidRPr="006E7CC2" w:rsidRDefault="009E6624">
            <w:pPr>
              <w:pStyle w:val="TableParagraph"/>
              <w:spacing w:before="68" w:line="303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懷父母及長輩。</w:t>
            </w:r>
          </w:p>
          <w:p w:rsidR="009E6624" w:rsidRPr="006E7CC2" w:rsidRDefault="009E6624">
            <w:pPr>
              <w:pStyle w:val="TableParagraph"/>
              <w:spacing w:before="47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2-IV-2 了解並關懷家庭成</w:t>
            </w:r>
          </w:p>
          <w:p w:rsidR="009E6624" w:rsidRPr="006E7CC2" w:rsidRDefault="009E6624" w:rsidP="001E2DCD">
            <w:pPr>
              <w:pStyle w:val="TableParagraph"/>
              <w:spacing w:before="12" w:line="292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員的需求與期待。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624" w:rsidRPr="006E7CC2" w:rsidRDefault="009E6624">
            <w:pPr>
              <w:pStyle w:val="TableParagraph"/>
              <w:spacing w:before="37"/>
              <w:ind w:left="104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B-IV-4</w:t>
            </w:r>
            <w:r w:rsidRPr="006E7CC2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z w:val="24"/>
              </w:rPr>
              <w:t>家庭成員的需求與期待。</w:t>
            </w:r>
          </w:p>
          <w:p w:rsidR="009E6624" w:rsidRPr="006E7CC2" w:rsidRDefault="009E6624">
            <w:pPr>
              <w:pStyle w:val="TableParagraph"/>
              <w:spacing w:before="18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B-IV-5</w:t>
            </w:r>
            <w:r w:rsidRPr="006E7CC2">
              <w:rPr>
                <w:rFonts w:ascii="標楷體" w:eastAsia="標楷體" w:hAnsi="標楷體"/>
                <w:spacing w:val="52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z w:val="24"/>
              </w:rPr>
              <w:t>家庭成員需求與期待的覺</w:t>
            </w:r>
          </w:p>
          <w:p w:rsidR="009E6624" w:rsidRPr="006E7CC2" w:rsidRDefault="009E6624" w:rsidP="00117535">
            <w:pPr>
              <w:pStyle w:val="TableParagraph"/>
              <w:spacing w:line="294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察與關懷。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thinThickMediumGap" w:sz="6" w:space="0" w:color="000000"/>
            </w:tcBorders>
          </w:tcPr>
          <w:p w:rsidR="009E6624" w:rsidRPr="006E7CC2" w:rsidRDefault="009E66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E6624" w:rsidRPr="006E7CC2" w:rsidTr="002C6F9E">
        <w:trPr>
          <w:trHeight w:val="2017"/>
        </w:trPr>
        <w:tc>
          <w:tcPr>
            <w:tcW w:w="677" w:type="dxa"/>
            <w:tcBorders>
              <w:top w:val="single" w:sz="4" w:space="0" w:color="000000"/>
              <w:right w:val="single" w:sz="4" w:space="0" w:color="000000"/>
            </w:tcBorders>
          </w:tcPr>
          <w:p w:rsidR="009E6624" w:rsidRPr="006E7CC2" w:rsidRDefault="009E6624" w:rsidP="00743FA2">
            <w:pPr>
              <w:pStyle w:val="TableParagraph"/>
              <w:spacing w:before="18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624" w:rsidRPr="006E7CC2" w:rsidRDefault="009E6624" w:rsidP="00D93840">
            <w:pPr>
              <w:pStyle w:val="TableParagraph"/>
              <w:spacing w:before="18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國文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624" w:rsidRPr="006E7CC2" w:rsidRDefault="009E6624" w:rsidP="00403FAB">
            <w:pPr>
              <w:pStyle w:val="TableParagraph"/>
              <w:spacing w:before="18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八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624" w:rsidRPr="006E7CC2" w:rsidRDefault="009E6624" w:rsidP="006731CE">
            <w:pPr>
              <w:pStyle w:val="TableParagraph"/>
              <w:spacing w:before="18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2.家人關係與互動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624" w:rsidRPr="006E7CC2" w:rsidRDefault="009E6624">
            <w:pPr>
              <w:pStyle w:val="TableParagraph"/>
              <w:spacing w:before="79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2-IV-1 實踐青少年在家庭</w:t>
            </w:r>
          </w:p>
          <w:p w:rsidR="009E6624" w:rsidRPr="006E7CC2" w:rsidRDefault="009E6624">
            <w:pPr>
              <w:pStyle w:val="TableParagraph"/>
              <w:spacing w:before="47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2"/>
                <w:sz w:val="24"/>
              </w:rPr>
              <w:t>中的角色與責任，並適時關</w:t>
            </w:r>
          </w:p>
          <w:p w:rsidR="009E6624" w:rsidRPr="006E7CC2" w:rsidRDefault="009E6624">
            <w:pPr>
              <w:pStyle w:val="TableParagraph"/>
              <w:spacing w:before="69" w:line="303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懷父母及長輩。</w:t>
            </w:r>
          </w:p>
          <w:p w:rsidR="009E6624" w:rsidRPr="006E7CC2" w:rsidRDefault="009E6624">
            <w:pPr>
              <w:pStyle w:val="TableParagraph"/>
              <w:spacing w:before="47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2-IV-2</w:t>
            </w:r>
            <w:r w:rsidRPr="006E7CC2">
              <w:rPr>
                <w:rFonts w:ascii="標楷體" w:eastAsia="標楷體" w:hAnsi="標楷體"/>
                <w:spacing w:val="-8"/>
                <w:sz w:val="24"/>
              </w:rPr>
              <w:t xml:space="preserve"> 了解並關懷家庭成</w:t>
            </w:r>
          </w:p>
          <w:p w:rsidR="009E6624" w:rsidRPr="006E7CC2" w:rsidRDefault="009E6624" w:rsidP="00E1701D">
            <w:pPr>
              <w:pStyle w:val="TableParagraph"/>
              <w:spacing w:before="12" w:line="292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員的需求與期待。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624" w:rsidRPr="006E7CC2" w:rsidRDefault="009E6624">
            <w:pPr>
              <w:pStyle w:val="TableParagraph"/>
              <w:spacing w:before="37"/>
              <w:ind w:left="104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B-IV-4</w:t>
            </w:r>
            <w:r w:rsidRPr="006E7CC2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z w:val="24"/>
              </w:rPr>
              <w:t>家庭成員的需求與期待。</w:t>
            </w:r>
          </w:p>
          <w:p w:rsidR="009E6624" w:rsidRPr="006E7CC2" w:rsidRDefault="009E6624">
            <w:pPr>
              <w:pStyle w:val="TableParagraph"/>
              <w:spacing w:before="18"/>
              <w:ind w:left="104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B-IV-5</w:t>
            </w:r>
            <w:r w:rsidRPr="006E7CC2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z w:val="24"/>
              </w:rPr>
              <w:t>家庭成員需求與期待的覺</w:t>
            </w:r>
          </w:p>
          <w:p w:rsidR="009E6624" w:rsidRPr="006E7CC2" w:rsidRDefault="009E6624" w:rsidP="00014DCC">
            <w:pPr>
              <w:pStyle w:val="TableParagraph"/>
              <w:spacing w:line="294" w:lineRule="exact"/>
              <w:ind w:left="104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察與關懷。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thinThickMediumGap" w:sz="6" w:space="0" w:color="000000"/>
            </w:tcBorders>
          </w:tcPr>
          <w:p w:rsidR="009E6624" w:rsidRPr="006E7CC2" w:rsidRDefault="009E66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968"/>
        </w:trPr>
        <w:tc>
          <w:tcPr>
            <w:tcW w:w="677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2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英文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2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2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1.家庭的組成、發展與變化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167" w:line="280" w:lineRule="auto"/>
              <w:ind w:left="119" w:right="8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1-IV-1</w:t>
            </w:r>
            <w:r w:rsidRPr="006E7CC2">
              <w:rPr>
                <w:rFonts w:ascii="標楷體" w:eastAsia="標楷體" w:hAnsi="標楷體"/>
                <w:spacing w:val="27"/>
                <w:sz w:val="24"/>
              </w:rPr>
              <w:t xml:space="preserve"> 了解家庭發展歷</w:t>
            </w:r>
            <w:r w:rsidRPr="006E7CC2">
              <w:rPr>
                <w:rFonts w:ascii="標楷體" w:eastAsia="標楷體" w:hAnsi="標楷體"/>
                <w:spacing w:val="-12"/>
                <w:sz w:val="24"/>
              </w:rPr>
              <w:t>程，並能解析各發展階段的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2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A-IV-1</w:t>
            </w:r>
            <w:r w:rsidRPr="006E7CC2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z w:val="24"/>
              </w:rPr>
              <w:t>家庭發展階段的區分。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before="2" w:line="280" w:lineRule="exact"/>
              <w:ind w:left="363"/>
              <w:rPr>
                <w:rFonts w:ascii="標楷體" w:eastAsia="標楷體" w:hAnsi="標楷體"/>
                <w:sz w:val="24"/>
              </w:rPr>
            </w:pPr>
          </w:p>
        </w:tc>
      </w:tr>
    </w:tbl>
    <w:p w:rsidR="00403B23" w:rsidRPr="006E7CC2" w:rsidRDefault="00403B23">
      <w:pPr>
        <w:spacing w:line="280" w:lineRule="exact"/>
        <w:rPr>
          <w:rFonts w:ascii="標楷體" w:eastAsia="標楷體" w:hAnsi="標楷體"/>
          <w:sz w:val="24"/>
        </w:rPr>
        <w:sectPr w:rsidR="00403B23" w:rsidRPr="006E7CC2">
          <w:headerReference w:type="default" r:id="rId8"/>
          <w:type w:val="continuous"/>
          <w:pgSz w:w="16840" w:h="11910" w:orient="landscape"/>
          <w:pgMar w:top="1180" w:right="700" w:bottom="280" w:left="720" w:header="776" w:footer="720" w:gutter="0"/>
          <w:pgNumType w:start="1"/>
          <w:cols w:space="720"/>
        </w:sectPr>
      </w:pPr>
    </w:p>
    <w:p w:rsidR="00403B23" w:rsidRPr="006E7CC2" w:rsidRDefault="00403B23">
      <w:pPr>
        <w:pStyle w:val="a3"/>
        <w:rPr>
          <w:rFonts w:ascii="標楷體" w:eastAsia="標楷體" w:hAnsi="標楷體"/>
          <w:b w:val="0"/>
          <w:sz w:val="23"/>
        </w:rPr>
      </w:pPr>
    </w:p>
    <w:tbl>
      <w:tblPr>
        <w:tblStyle w:val="TableNormal"/>
        <w:tblW w:w="0" w:type="auto"/>
        <w:tblInd w:w="14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282"/>
        <w:gridCol w:w="1042"/>
        <w:gridCol w:w="3231"/>
        <w:gridCol w:w="2979"/>
        <w:gridCol w:w="3661"/>
        <w:gridCol w:w="2293"/>
      </w:tblGrid>
      <w:tr w:rsidR="00403B23" w:rsidRPr="006E7CC2">
        <w:trPr>
          <w:trHeight w:val="560"/>
        </w:trPr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50" w:right="1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領域科目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270" w:right="24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年級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62" w:right="13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融入主題軸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019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學習表現</w:t>
            </w:r>
          </w:p>
        </w:tc>
        <w:tc>
          <w:tcPr>
            <w:tcW w:w="3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338" w:right="131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學習內容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30" w:right="9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課程單元</w:t>
            </w:r>
          </w:p>
        </w:tc>
      </w:tr>
      <w:tr w:rsidR="00403B23" w:rsidRPr="006E7CC2">
        <w:trPr>
          <w:trHeight w:val="580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98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分期。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080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英文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八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2.家人關係與互動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403B23" w:rsidRPr="006E7CC2" w:rsidRDefault="0015175E">
            <w:pPr>
              <w:pStyle w:val="TableParagraph"/>
              <w:spacing w:line="280" w:lineRule="auto"/>
              <w:ind w:left="107" w:right="15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2"/>
                <w:sz w:val="24"/>
              </w:rPr>
              <w:t>2-IV-1</w:t>
            </w:r>
            <w:r w:rsidRPr="006E7CC2">
              <w:rPr>
                <w:rFonts w:ascii="標楷體" w:eastAsia="標楷體" w:hAnsi="標楷體"/>
                <w:spacing w:val="-9"/>
                <w:sz w:val="24"/>
              </w:rPr>
              <w:t xml:space="preserve"> 實踐青少年在家庭</w:t>
            </w:r>
            <w:r w:rsidRPr="006E7CC2">
              <w:rPr>
                <w:rFonts w:ascii="標楷體" w:eastAsia="標楷體" w:hAnsi="標楷體"/>
                <w:sz w:val="24"/>
              </w:rPr>
              <w:t>中的角色與責任。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numPr>
                <w:ilvl w:val="2"/>
                <w:numId w:val="16"/>
              </w:numPr>
              <w:tabs>
                <w:tab w:val="left" w:pos="897"/>
              </w:tabs>
              <w:spacing w:before="48"/>
              <w:ind w:hanging="78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青少年的家庭責任。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16"/>
              </w:numPr>
              <w:tabs>
                <w:tab w:val="left" w:pos="921"/>
              </w:tabs>
              <w:spacing w:line="360" w:lineRule="atLeast"/>
              <w:ind w:left="116" w:right="88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青少年家庭角色與責任的</w:t>
            </w:r>
            <w:r w:rsidRPr="006E7CC2">
              <w:rPr>
                <w:rFonts w:ascii="標楷體" w:eastAsia="標楷體" w:hAnsi="標楷體"/>
                <w:sz w:val="24"/>
              </w:rPr>
              <w:t>實踐方法。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line="360" w:lineRule="exact"/>
              <w:ind w:left="137" w:right="70" w:firstLine="69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079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英文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4.家庭資源管理與消費決策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403B23" w:rsidRPr="006E7CC2" w:rsidRDefault="0015175E">
            <w:pPr>
              <w:pStyle w:val="TableParagraph"/>
              <w:spacing w:line="280" w:lineRule="auto"/>
              <w:ind w:left="119" w:right="14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2"/>
                <w:sz w:val="24"/>
              </w:rPr>
              <w:t>4-IV-2</w:t>
            </w:r>
            <w:r w:rsidRPr="006E7CC2">
              <w:rPr>
                <w:rFonts w:ascii="標楷體" w:eastAsia="標楷體" w:hAnsi="標楷體"/>
                <w:spacing w:val="-9"/>
                <w:sz w:val="24"/>
              </w:rPr>
              <w:t xml:space="preserve"> 探討家庭消費與財</w:t>
            </w:r>
            <w:r w:rsidRPr="006E7CC2">
              <w:rPr>
                <w:rFonts w:ascii="標楷體" w:eastAsia="標楷體" w:hAnsi="標楷體"/>
                <w:sz w:val="24"/>
              </w:rPr>
              <w:t>物管理策略。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numPr>
                <w:ilvl w:val="2"/>
                <w:numId w:val="15"/>
              </w:numPr>
              <w:tabs>
                <w:tab w:val="left" w:pos="859"/>
              </w:tabs>
              <w:spacing w:before="47" w:line="280" w:lineRule="auto"/>
              <w:ind w:right="148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家庭消費與財務管理的內</w:t>
            </w:r>
            <w:r w:rsidRPr="006E7CC2">
              <w:rPr>
                <w:rFonts w:ascii="標楷體" w:eastAsia="標楷體" w:hAnsi="標楷體"/>
                <w:sz w:val="24"/>
              </w:rPr>
              <w:t>涵。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15"/>
              </w:numPr>
              <w:tabs>
                <w:tab w:val="left" w:pos="859"/>
              </w:tabs>
              <w:spacing w:before="1" w:line="292" w:lineRule="exact"/>
              <w:ind w:left="858" w:hanging="743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家庭財務管理策略。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line="295" w:lineRule="auto"/>
              <w:ind w:left="147" w:right="92" w:firstLine="9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079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數學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4.家庭資源管理與消費決策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403B23" w:rsidRPr="006E7CC2" w:rsidRDefault="0015175E">
            <w:pPr>
              <w:pStyle w:val="TableParagraph"/>
              <w:spacing w:line="280" w:lineRule="auto"/>
              <w:ind w:left="119" w:right="14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2"/>
                <w:sz w:val="24"/>
              </w:rPr>
              <w:t>4-IV-2</w:t>
            </w:r>
            <w:r w:rsidRPr="006E7CC2">
              <w:rPr>
                <w:rFonts w:ascii="標楷體" w:eastAsia="標楷體" w:hAnsi="標楷體"/>
                <w:spacing w:val="-9"/>
                <w:sz w:val="24"/>
              </w:rPr>
              <w:t xml:space="preserve"> 探討家庭消費與財</w:t>
            </w:r>
            <w:r w:rsidRPr="006E7CC2">
              <w:rPr>
                <w:rFonts w:ascii="標楷體" w:eastAsia="標楷體" w:hAnsi="標楷體"/>
                <w:sz w:val="24"/>
              </w:rPr>
              <w:t>物管理策略。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numPr>
                <w:ilvl w:val="2"/>
                <w:numId w:val="14"/>
              </w:numPr>
              <w:tabs>
                <w:tab w:val="left" w:pos="859"/>
              </w:tabs>
              <w:spacing w:before="48" w:line="280" w:lineRule="auto"/>
              <w:ind w:right="148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家庭消費與財務管理的內</w:t>
            </w:r>
            <w:r w:rsidRPr="006E7CC2">
              <w:rPr>
                <w:rFonts w:ascii="標楷體" w:eastAsia="標楷體" w:hAnsi="標楷體"/>
                <w:sz w:val="24"/>
              </w:rPr>
              <w:t>涵。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14"/>
              </w:numPr>
              <w:tabs>
                <w:tab w:val="left" w:pos="859"/>
              </w:tabs>
              <w:spacing w:line="292" w:lineRule="exact"/>
              <w:ind w:left="858" w:hanging="743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家庭財務管理策略。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ind w:left="130" w:right="9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082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8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8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數學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8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8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4.家庭資源管理與消費決策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403B23" w:rsidRPr="006E7CC2" w:rsidRDefault="0015175E">
            <w:pPr>
              <w:pStyle w:val="TableParagraph"/>
              <w:spacing w:line="280" w:lineRule="auto"/>
              <w:ind w:left="107" w:right="15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2"/>
                <w:sz w:val="24"/>
              </w:rPr>
              <w:t>4-IV-1</w:t>
            </w:r>
            <w:r w:rsidRPr="006E7CC2">
              <w:rPr>
                <w:rFonts w:ascii="標楷體" w:eastAsia="標楷體" w:hAnsi="標楷體"/>
                <w:spacing w:val="-9"/>
                <w:sz w:val="24"/>
              </w:rPr>
              <w:t xml:space="preserve"> 運用家庭資源訂定</w:t>
            </w:r>
            <w:r w:rsidRPr="006E7CC2">
              <w:rPr>
                <w:rFonts w:ascii="標楷體" w:eastAsia="標楷體" w:hAnsi="標楷體"/>
                <w:sz w:val="24"/>
              </w:rPr>
              <w:t>個人的合理生活目標。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numPr>
                <w:ilvl w:val="2"/>
                <w:numId w:val="13"/>
              </w:numPr>
              <w:tabs>
                <w:tab w:val="left" w:pos="859"/>
              </w:tabs>
              <w:spacing w:before="50" w:line="280" w:lineRule="auto"/>
              <w:ind w:right="148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家庭消費與財務管理的內</w:t>
            </w:r>
            <w:r w:rsidRPr="006E7CC2">
              <w:rPr>
                <w:rFonts w:ascii="標楷體" w:eastAsia="標楷體" w:hAnsi="標楷體"/>
                <w:sz w:val="24"/>
              </w:rPr>
              <w:t>涵。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13"/>
              </w:numPr>
              <w:tabs>
                <w:tab w:val="left" w:pos="859"/>
              </w:tabs>
              <w:spacing w:before="1" w:line="292" w:lineRule="exact"/>
              <w:ind w:left="858" w:hanging="743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家庭財務管理策略。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ind w:left="130" w:right="9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079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公民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1.家庭的組成、發展與變化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47" w:line="280" w:lineRule="auto"/>
              <w:ind w:left="119" w:right="8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1-IV-2</w:t>
            </w:r>
            <w:r w:rsidRPr="006E7CC2">
              <w:rPr>
                <w:rFonts w:ascii="標楷體" w:eastAsia="標楷體" w:hAnsi="標楷體"/>
                <w:spacing w:val="-4"/>
                <w:sz w:val="24"/>
              </w:rPr>
              <w:t xml:space="preserve"> 了解社會與自然環</w:t>
            </w:r>
            <w:r w:rsidRPr="006E7CC2">
              <w:rPr>
                <w:rFonts w:ascii="標楷體" w:eastAsia="標楷體" w:hAnsi="標楷體"/>
                <w:spacing w:val="-12"/>
                <w:sz w:val="24"/>
              </w:rPr>
              <w:t>境，及其對個人及家庭的影</w:t>
            </w:r>
          </w:p>
          <w:p w:rsidR="00403B23" w:rsidRPr="006E7CC2" w:rsidRDefault="0015175E">
            <w:pPr>
              <w:pStyle w:val="TableParagraph"/>
              <w:spacing w:before="1" w:line="292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響。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403B23" w:rsidRPr="006E7CC2" w:rsidRDefault="0015175E">
            <w:pPr>
              <w:pStyle w:val="TableParagraph"/>
              <w:spacing w:line="280" w:lineRule="auto"/>
              <w:ind w:left="116" w:right="88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A-IV-4</w:t>
            </w:r>
            <w:r w:rsidRPr="006E7CC2">
              <w:rPr>
                <w:rFonts w:ascii="標楷體" w:eastAsia="標楷體" w:hAnsi="標楷體"/>
                <w:spacing w:val="26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z w:val="24"/>
              </w:rPr>
              <w:t>社會環境、自然環境對個人及家庭的影響。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before="1" w:line="292" w:lineRule="exact"/>
              <w:ind w:left="130" w:right="9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080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公民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1.家庭的組成、發展與變化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48" w:line="280" w:lineRule="auto"/>
              <w:ind w:left="119" w:right="8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1-IV-1</w:t>
            </w:r>
            <w:r w:rsidRPr="006E7CC2">
              <w:rPr>
                <w:rFonts w:ascii="標楷體" w:eastAsia="標楷體" w:hAnsi="標楷體"/>
                <w:spacing w:val="27"/>
                <w:sz w:val="24"/>
              </w:rPr>
              <w:t xml:space="preserve"> 了解家庭發展歷</w:t>
            </w:r>
            <w:r w:rsidRPr="006E7CC2">
              <w:rPr>
                <w:rFonts w:ascii="標楷體" w:eastAsia="標楷體" w:hAnsi="標楷體"/>
                <w:spacing w:val="-12"/>
                <w:sz w:val="24"/>
              </w:rPr>
              <w:t>程，並能解析各發展階段的</w:t>
            </w:r>
          </w:p>
          <w:p w:rsidR="00403B23" w:rsidRPr="006E7CC2" w:rsidRDefault="0015175E">
            <w:pPr>
              <w:pStyle w:val="TableParagraph"/>
              <w:spacing w:before="1" w:line="292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分期。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A-IV-1</w:t>
            </w:r>
            <w:r w:rsidRPr="006E7CC2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z w:val="24"/>
              </w:rPr>
              <w:t>家庭發展階段的區分。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line="280" w:lineRule="auto"/>
              <w:ind w:left="432" w:right="118" w:hanging="269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208"/>
        </w:trPr>
        <w:tc>
          <w:tcPr>
            <w:tcW w:w="677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2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2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生物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2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2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2.家人關係與互動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9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2-IV-1 實踐青少年在家庭</w:t>
            </w:r>
          </w:p>
          <w:p w:rsidR="00403B23" w:rsidRPr="006E7CC2" w:rsidRDefault="0015175E">
            <w:pPr>
              <w:pStyle w:val="TableParagraph"/>
              <w:spacing w:line="400" w:lineRule="atLeast"/>
              <w:ind w:left="119" w:right="8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3"/>
                <w:sz w:val="24"/>
              </w:rPr>
              <w:t>中的角色與責任，並適時關</w:t>
            </w:r>
            <w:r w:rsidRPr="006E7CC2">
              <w:rPr>
                <w:rFonts w:ascii="標楷體" w:eastAsia="標楷體" w:hAnsi="標楷體"/>
                <w:sz w:val="24"/>
              </w:rPr>
              <w:t>懷父母及長輩。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9" w:line="312" w:lineRule="auto"/>
              <w:ind w:left="116" w:right="88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w w:val="95"/>
                <w:sz w:val="24"/>
              </w:rPr>
              <w:t>B-IV-3</w:t>
            </w:r>
            <w:r w:rsidRPr="006E7CC2">
              <w:rPr>
                <w:rFonts w:ascii="標楷體" w:eastAsia="標楷體" w:hAnsi="標楷體"/>
                <w:spacing w:val="5"/>
                <w:w w:val="95"/>
                <w:sz w:val="24"/>
              </w:rPr>
              <w:t xml:space="preserve"> 青少年對父母及長輩的關</w:t>
            </w:r>
            <w:r w:rsidRPr="006E7CC2">
              <w:rPr>
                <w:rFonts w:ascii="標楷體" w:eastAsia="標楷體" w:hAnsi="標楷體"/>
                <w:sz w:val="24"/>
              </w:rPr>
              <w:t>懷行動。</w:t>
            </w:r>
          </w:p>
          <w:p w:rsidR="00403B23" w:rsidRPr="006E7CC2" w:rsidRDefault="0015175E">
            <w:pPr>
              <w:pStyle w:val="TableParagraph"/>
              <w:spacing w:line="30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B-IV-8</w:t>
            </w:r>
            <w:r w:rsidRPr="006E7CC2">
              <w:rPr>
                <w:rFonts w:ascii="標楷體" w:eastAsia="標楷體" w:hAnsi="標楷體"/>
                <w:spacing w:val="-8"/>
                <w:sz w:val="24"/>
              </w:rPr>
              <w:t xml:space="preserve"> 家人分享的意涵。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before="192"/>
              <w:ind w:left="130" w:right="9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403B23" w:rsidRPr="006E7CC2" w:rsidRDefault="00403B23">
      <w:pPr>
        <w:jc w:val="center"/>
        <w:rPr>
          <w:rFonts w:ascii="標楷體" w:eastAsia="標楷體" w:hAnsi="標楷體"/>
          <w:sz w:val="24"/>
        </w:rPr>
        <w:sectPr w:rsidR="00403B23" w:rsidRPr="006E7CC2">
          <w:pgSz w:w="16840" w:h="11910" w:orient="landscape"/>
          <w:pgMar w:top="1180" w:right="700" w:bottom="280" w:left="720" w:header="776" w:footer="0" w:gutter="0"/>
          <w:cols w:space="720"/>
        </w:sectPr>
      </w:pPr>
    </w:p>
    <w:p w:rsidR="00403B23" w:rsidRPr="006E7CC2" w:rsidRDefault="00403B23">
      <w:pPr>
        <w:pStyle w:val="a3"/>
        <w:rPr>
          <w:rFonts w:ascii="標楷體" w:eastAsia="標楷體" w:hAnsi="標楷體"/>
          <w:b w:val="0"/>
          <w:sz w:val="23"/>
        </w:rPr>
      </w:pPr>
    </w:p>
    <w:tbl>
      <w:tblPr>
        <w:tblStyle w:val="TableNormal"/>
        <w:tblW w:w="0" w:type="auto"/>
        <w:tblInd w:w="14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282"/>
        <w:gridCol w:w="1042"/>
        <w:gridCol w:w="3231"/>
        <w:gridCol w:w="2979"/>
        <w:gridCol w:w="3661"/>
        <w:gridCol w:w="2293"/>
      </w:tblGrid>
      <w:tr w:rsidR="00403B23" w:rsidRPr="006E7CC2">
        <w:trPr>
          <w:trHeight w:val="560"/>
        </w:trPr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50" w:right="1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領域科目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270" w:right="24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年級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62" w:right="13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融入主題軸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019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學習表現</w:t>
            </w:r>
          </w:p>
        </w:tc>
        <w:tc>
          <w:tcPr>
            <w:tcW w:w="3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338" w:right="131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學習內容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30" w:right="9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課程單元</w:t>
            </w:r>
          </w:p>
        </w:tc>
      </w:tr>
      <w:tr w:rsidR="00403B23" w:rsidRPr="006E7CC2">
        <w:trPr>
          <w:trHeight w:val="849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29" w:line="400" w:lineRule="atLeast"/>
              <w:ind w:left="119" w:right="8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2-IV-4</w:t>
            </w:r>
            <w:r w:rsidRPr="006E7CC2">
              <w:rPr>
                <w:rFonts w:ascii="標楷體" w:eastAsia="標楷體" w:hAnsi="標楷體"/>
                <w:spacing w:val="-4"/>
                <w:sz w:val="24"/>
              </w:rPr>
              <w:t xml:space="preserve"> 營造與家人分享的</w:t>
            </w:r>
            <w:r w:rsidRPr="006E7CC2">
              <w:rPr>
                <w:rFonts w:ascii="標楷體" w:eastAsia="標楷體" w:hAnsi="標楷體"/>
                <w:sz w:val="24"/>
              </w:rPr>
              <w:t>家庭生活。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442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4"/>
              <w:rPr>
                <w:rFonts w:ascii="標楷體" w:eastAsia="標楷體" w:hAnsi="標楷體"/>
                <w:sz w:val="27"/>
              </w:rPr>
            </w:pPr>
          </w:p>
          <w:p w:rsidR="00403B23" w:rsidRPr="006E7CC2" w:rsidRDefault="0015175E">
            <w:pPr>
              <w:pStyle w:val="TableParagraph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4"/>
              <w:rPr>
                <w:rFonts w:ascii="標楷體" w:eastAsia="標楷體" w:hAnsi="標楷體"/>
                <w:sz w:val="27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理化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4"/>
              <w:rPr>
                <w:rFonts w:ascii="標楷體" w:eastAsia="標楷體" w:hAnsi="標楷體"/>
                <w:sz w:val="27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九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4"/>
              <w:rPr>
                <w:rFonts w:ascii="標楷體" w:eastAsia="標楷體" w:hAnsi="標楷體"/>
                <w:sz w:val="27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2.家人關係與互動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201" w:line="312" w:lineRule="auto"/>
              <w:ind w:left="119" w:right="147"/>
              <w:jc w:val="both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2"/>
                <w:sz w:val="24"/>
              </w:rPr>
              <w:t>2-IV-1</w:t>
            </w:r>
            <w:r w:rsidRPr="006E7CC2">
              <w:rPr>
                <w:rFonts w:ascii="標楷體" w:eastAsia="標楷體" w:hAnsi="標楷體"/>
                <w:spacing w:val="-9"/>
                <w:sz w:val="24"/>
              </w:rPr>
              <w:t xml:space="preserve"> 實踐青少年在家庭</w:t>
            </w:r>
            <w:r w:rsidRPr="006E7CC2">
              <w:rPr>
                <w:rFonts w:ascii="標楷體" w:eastAsia="標楷體" w:hAnsi="標楷體"/>
                <w:sz w:val="24"/>
              </w:rPr>
              <w:t>中的角色與責任，並適時關懷父母及長輩。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numPr>
                <w:ilvl w:val="2"/>
                <w:numId w:val="12"/>
              </w:numPr>
              <w:tabs>
                <w:tab w:val="left" w:pos="897"/>
              </w:tabs>
              <w:spacing w:before="50" w:line="280" w:lineRule="auto"/>
              <w:ind w:right="112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青少年家庭角色與責任的</w:t>
            </w:r>
            <w:r w:rsidRPr="006E7CC2">
              <w:rPr>
                <w:rFonts w:ascii="標楷體" w:eastAsia="標楷體" w:hAnsi="標楷體"/>
                <w:sz w:val="24"/>
              </w:rPr>
              <w:t>實踐方法。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12"/>
              </w:numPr>
              <w:tabs>
                <w:tab w:val="left" w:pos="921"/>
              </w:tabs>
              <w:spacing w:before="1"/>
              <w:ind w:left="920" w:hanging="805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青少年對父母及長輩的關</w:t>
            </w:r>
          </w:p>
          <w:p w:rsidR="00403B23" w:rsidRPr="006E7CC2" w:rsidRDefault="0015175E">
            <w:pPr>
              <w:pStyle w:val="TableParagraph"/>
              <w:spacing w:before="52" w:line="29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懷行動。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ind w:left="131" w:right="9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199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2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2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健康教育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2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八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2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3.人際互動與親密關係發展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9" w:line="312" w:lineRule="auto"/>
              <w:ind w:left="119" w:right="14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2"/>
                <w:sz w:val="24"/>
              </w:rPr>
              <w:t>3-IV-1</w:t>
            </w:r>
            <w:r w:rsidRPr="006E7CC2">
              <w:rPr>
                <w:rFonts w:ascii="標楷體" w:eastAsia="標楷體" w:hAnsi="標楷體"/>
                <w:spacing w:val="-9"/>
                <w:sz w:val="24"/>
              </w:rPr>
              <w:t xml:space="preserve"> 了解人際交往、親</w:t>
            </w:r>
            <w:r w:rsidRPr="006E7CC2">
              <w:rPr>
                <w:rFonts w:ascii="標楷體" w:eastAsia="標楷體" w:hAnsi="標楷體"/>
                <w:sz w:val="24"/>
              </w:rPr>
              <w:t>密關係，以及婚姻與家庭</w:t>
            </w:r>
          </w:p>
          <w:p w:rsidR="00403B23" w:rsidRPr="006E7CC2" w:rsidRDefault="0015175E">
            <w:pPr>
              <w:pStyle w:val="TableParagraph"/>
              <w:spacing w:line="301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等關係的發展。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55" w:line="360" w:lineRule="atLeast"/>
              <w:ind w:left="116" w:right="16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2"/>
                <w:sz w:val="24"/>
              </w:rPr>
              <w:t>C-IV-1</w:t>
            </w:r>
            <w:r w:rsidRPr="006E7CC2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pacing w:val="-1"/>
                <w:sz w:val="24"/>
              </w:rPr>
              <w:t>人際交往的態度與知能。</w:t>
            </w:r>
            <w:r w:rsidRPr="006E7CC2">
              <w:rPr>
                <w:rFonts w:ascii="標楷體" w:eastAsia="標楷體" w:hAnsi="標楷體"/>
                <w:sz w:val="24"/>
              </w:rPr>
              <w:t>C-IV-2</w:t>
            </w:r>
            <w:r w:rsidRPr="006E7CC2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z w:val="24"/>
              </w:rPr>
              <w:t>親密關係的發展歷程。</w:t>
            </w:r>
            <w:r w:rsidRPr="006E7CC2">
              <w:rPr>
                <w:rFonts w:ascii="標楷體" w:eastAsia="標楷體" w:hAnsi="標楷體"/>
                <w:spacing w:val="-2"/>
                <w:sz w:val="24"/>
              </w:rPr>
              <w:t>C-IV-3</w:t>
            </w:r>
            <w:r w:rsidRPr="006E7CC2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pacing w:val="-1"/>
                <w:sz w:val="24"/>
              </w:rPr>
              <w:t>婚姻與家庭建立的預備。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before="192"/>
              <w:ind w:left="130" w:right="9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600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34"/>
              </w:rPr>
            </w:pPr>
          </w:p>
          <w:p w:rsidR="00403B23" w:rsidRPr="006E7CC2" w:rsidRDefault="0015175E">
            <w:pPr>
              <w:pStyle w:val="TableParagraph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34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健康教育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34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八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34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1.家庭的組成發展與變化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2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line="312" w:lineRule="auto"/>
              <w:ind w:left="119" w:right="147"/>
              <w:jc w:val="both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2"/>
                <w:sz w:val="24"/>
              </w:rPr>
              <w:t>1-IV-2</w:t>
            </w:r>
            <w:r w:rsidRPr="006E7CC2">
              <w:rPr>
                <w:rFonts w:ascii="標楷體" w:eastAsia="標楷體" w:hAnsi="標楷體"/>
                <w:spacing w:val="-9"/>
                <w:sz w:val="24"/>
              </w:rPr>
              <w:t xml:space="preserve"> 了解社會與自然環</w:t>
            </w:r>
            <w:r w:rsidRPr="006E7CC2">
              <w:rPr>
                <w:rFonts w:ascii="標楷體" w:eastAsia="標楷體" w:hAnsi="標楷體"/>
                <w:sz w:val="24"/>
              </w:rPr>
              <w:t>境，及其對個人及家庭的影響。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numPr>
                <w:ilvl w:val="2"/>
                <w:numId w:val="11"/>
              </w:numPr>
              <w:tabs>
                <w:tab w:val="left" w:pos="880"/>
              </w:tabs>
              <w:spacing w:before="79" w:line="312" w:lineRule="auto"/>
              <w:ind w:right="127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個人及家庭生活脈絡中的</w:t>
            </w:r>
            <w:r w:rsidRPr="006E7CC2">
              <w:rPr>
                <w:rFonts w:ascii="標楷體" w:eastAsia="標楷體" w:hAnsi="標楷體"/>
                <w:sz w:val="24"/>
              </w:rPr>
              <w:t>社會環境、自然環境。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11"/>
              </w:numPr>
              <w:tabs>
                <w:tab w:val="left" w:pos="880"/>
              </w:tabs>
              <w:ind w:left="87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社會環境、自然環境對個</w:t>
            </w:r>
          </w:p>
          <w:p w:rsidR="00403B23" w:rsidRPr="006E7CC2" w:rsidRDefault="0015175E">
            <w:pPr>
              <w:pStyle w:val="TableParagraph"/>
              <w:spacing w:before="93" w:line="301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人及家庭的影響。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ind w:left="130" w:right="9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518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視覺藝術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八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70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2.家人關係與互動</w:t>
            </w:r>
          </w:p>
          <w:p w:rsidR="00403B23" w:rsidRPr="006E7CC2" w:rsidRDefault="0015175E">
            <w:pPr>
              <w:pStyle w:val="TableParagraph"/>
              <w:spacing w:before="52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5.家庭活動與社區參與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9" w:line="312" w:lineRule="auto"/>
              <w:ind w:left="119" w:right="8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2-IV-4</w:t>
            </w:r>
            <w:r w:rsidRPr="006E7CC2">
              <w:rPr>
                <w:rFonts w:ascii="標楷體" w:eastAsia="標楷體" w:hAnsi="標楷體"/>
                <w:spacing w:val="-4"/>
                <w:sz w:val="24"/>
              </w:rPr>
              <w:t xml:space="preserve"> 營造與家人分享的</w:t>
            </w:r>
            <w:r w:rsidRPr="006E7CC2">
              <w:rPr>
                <w:rFonts w:ascii="標楷體" w:eastAsia="標楷體" w:hAnsi="標楷體"/>
                <w:sz w:val="24"/>
              </w:rPr>
              <w:t>家庭生活。</w:t>
            </w:r>
          </w:p>
          <w:p w:rsidR="00403B23" w:rsidRPr="006E7CC2" w:rsidRDefault="0015175E">
            <w:pPr>
              <w:pStyle w:val="TableParagraph"/>
              <w:spacing w:line="27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5-IV-2</w:t>
            </w:r>
            <w:r w:rsidRPr="006E7CC2">
              <w:rPr>
                <w:rFonts w:ascii="標楷體" w:eastAsia="標楷體" w:hAnsi="標楷體"/>
                <w:spacing w:val="-8"/>
                <w:sz w:val="24"/>
              </w:rPr>
              <w:t xml:space="preserve"> 規劃並執行家庭活</w:t>
            </w:r>
          </w:p>
          <w:p w:rsidR="00403B23" w:rsidRPr="006E7CC2" w:rsidRDefault="0015175E">
            <w:pPr>
              <w:pStyle w:val="TableParagraph"/>
              <w:spacing w:before="52" w:line="292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動。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numPr>
                <w:ilvl w:val="2"/>
                <w:numId w:val="10"/>
              </w:numPr>
              <w:tabs>
                <w:tab w:val="left" w:pos="847"/>
              </w:tabs>
              <w:spacing w:before="67"/>
              <w:ind w:hanging="73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家人分享的意涵。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10"/>
              </w:numPr>
              <w:tabs>
                <w:tab w:val="left" w:pos="847"/>
              </w:tabs>
              <w:spacing w:before="83"/>
              <w:ind w:hanging="73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營造家人分享的策略。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9"/>
              </w:numPr>
              <w:tabs>
                <w:tab w:val="left" w:pos="832"/>
              </w:tabs>
              <w:spacing w:before="62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家庭活動的意涵。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9"/>
              </w:numPr>
              <w:tabs>
                <w:tab w:val="left" w:pos="832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家庭活動的規劃與實施。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ind w:left="132" w:right="89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530"/>
        </w:trPr>
        <w:tc>
          <w:tcPr>
            <w:tcW w:w="677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8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8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音樂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8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73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2.家人關係與互動</w:t>
            </w:r>
          </w:p>
          <w:p w:rsidR="00403B23" w:rsidRPr="006E7CC2" w:rsidRDefault="0015175E">
            <w:pPr>
              <w:pStyle w:val="TableParagraph"/>
              <w:spacing w:before="52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5.家庭活動與社區參與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9" w:line="312" w:lineRule="auto"/>
              <w:ind w:left="119" w:right="8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2-IV-4</w:t>
            </w:r>
            <w:r w:rsidRPr="006E7CC2">
              <w:rPr>
                <w:rFonts w:ascii="標楷體" w:eastAsia="標楷體" w:hAnsi="標楷體"/>
                <w:spacing w:val="-4"/>
                <w:sz w:val="24"/>
              </w:rPr>
              <w:t xml:space="preserve"> 營造與家人分享的</w:t>
            </w:r>
            <w:r w:rsidRPr="006E7CC2">
              <w:rPr>
                <w:rFonts w:ascii="標楷體" w:eastAsia="標楷體" w:hAnsi="標楷體"/>
                <w:sz w:val="24"/>
              </w:rPr>
              <w:t>家庭生活。</w:t>
            </w:r>
          </w:p>
          <w:p w:rsidR="00403B23" w:rsidRPr="006E7CC2" w:rsidRDefault="0015175E">
            <w:pPr>
              <w:pStyle w:val="TableParagraph"/>
              <w:spacing w:line="27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5-IV-2</w:t>
            </w:r>
            <w:r w:rsidRPr="006E7CC2">
              <w:rPr>
                <w:rFonts w:ascii="標楷體" w:eastAsia="標楷體" w:hAnsi="標楷體"/>
                <w:spacing w:val="-8"/>
                <w:sz w:val="24"/>
              </w:rPr>
              <w:t xml:space="preserve"> 規劃並執行家庭活</w:t>
            </w:r>
          </w:p>
          <w:p w:rsidR="00403B23" w:rsidRPr="006E7CC2" w:rsidRDefault="0015175E">
            <w:pPr>
              <w:pStyle w:val="TableParagraph"/>
              <w:spacing w:before="53" w:line="301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動。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4"/>
              <w:rPr>
                <w:rFonts w:ascii="標楷體" w:eastAsia="標楷體" w:hAnsi="標楷體"/>
                <w:sz w:val="23"/>
              </w:rPr>
            </w:pPr>
          </w:p>
          <w:p w:rsidR="00403B23" w:rsidRPr="006E7CC2" w:rsidRDefault="0015175E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B-IV-8</w:t>
            </w:r>
            <w:r w:rsidRPr="006E7CC2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z w:val="24"/>
              </w:rPr>
              <w:t>家人分享的意涵。</w:t>
            </w:r>
          </w:p>
          <w:p w:rsidR="00403B23" w:rsidRPr="006E7CC2" w:rsidRDefault="0015175E">
            <w:pPr>
              <w:pStyle w:val="TableParagraph"/>
              <w:spacing w:before="53" w:line="280" w:lineRule="auto"/>
              <w:ind w:left="116" w:right="175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2"/>
                <w:sz w:val="24"/>
              </w:rPr>
              <w:t>E-IV-2</w:t>
            </w:r>
            <w:r w:rsidRPr="006E7CC2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pacing w:val="-1"/>
                <w:sz w:val="24"/>
              </w:rPr>
              <w:t>家人生活支持的資源與協</w:t>
            </w:r>
            <w:r w:rsidRPr="006E7CC2">
              <w:rPr>
                <w:rFonts w:ascii="標楷體" w:eastAsia="標楷體" w:hAnsi="標楷體"/>
                <w:sz w:val="24"/>
              </w:rPr>
              <w:t>助。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8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403B23">
            <w:pPr>
              <w:pStyle w:val="TableParagraph"/>
              <w:ind w:left="130" w:right="9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403B23" w:rsidRPr="006E7CC2" w:rsidRDefault="00403B23">
      <w:pPr>
        <w:jc w:val="center"/>
        <w:rPr>
          <w:rFonts w:ascii="標楷體" w:eastAsia="標楷體" w:hAnsi="標楷體"/>
          <w:sz w:val="24"/>
        </w:rPr>
        <w:sectPr w:rsidR="00403B23" w:rsidRPr="006E7CC2">
          <w:pgSz w:w="16840" w:h="11910" w:orient="landscape"/>
          <w:pgMar w:top="1180" w:right="700" w:bottom="280" w:left="720" w:header="776" w:footer="0" w:gutter="0"/>
          <w:cols w:space="720"/>
        </w:sectPr>
      </w:pPr>
    </w:p>
    <w:p w:rsidR="00403B23" w:rsidRPr="006E7CC2" w:rsidRDefault="00403B23">
      <w:pPr>
        <w:pStyle w:val="a3"/>
        <w:rPr>
          <w:rFonts w:ascii="標楷體" w:eastAsia="標楷體" w:hAnsi="標楷體"/>
          <w:b w:val="0"/>
          <w:sz w:val="23"/>
        </w:rPr>
      </w:pPr>
    </w:p>
    <w:tbl>
      <w:tblPr>
        <w:tblStyle w:val="TableNormal"/>
        <w:tblW w:w="0" w:type="auto"/>
        <w:tblInd w:w="14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282"/>
        <w:gridCol w:w="1042"/>
        <w:gridCol w:w="3231"/>
        <w:gridCol w:w="2979"/>
        <w:gridCol w:w="3661"/>
        <w:gridCol w:w="2293"/>
      </w:tblGrid>
      <w:tr w:rsidR="00403B23" w:rsidRPr="006E7CC2">
        <w:trPr>
          <w:trHeight w:val="560"/>
        </w:trPr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50" w:right="1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領域科目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270" w:right="24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年級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62" w:right="13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融入主題軸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019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學習表現</w:t>
            </w:r>
          </w:p>
        </w:tc>
        <w:tc>
          <w:tcPr>
            <w:tcW w:w="3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338" w:right="131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學習內容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30" w:right="9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課程單元</w:t>
            </w:r>
          </w:p>
        </w:tc>
      </w:tr>
      <w:tr w:rsidR="00403B23" w:rsidRPr="006E7CC2">
        <w:trPr>
          <w:trHeight w:val="1521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7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7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視覺藝術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7"/>
              <w:rPr>
                <w:rFonts w:ascii="標楷體" w:eastAsia="標楷體" w:hAnsi="標楷體"/>
                <w:sz w:val="30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八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72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2.家人關係與互動</w:t>
            </w:r>
          </w:p>
          <w:p w:rsidR="00403B23" w:rsidRPr="006E7CC2" w:rsidRDefault="0015175E">
            <w:pPr>
              <w:pStyle w:val="TableParagraph"/>
              <w:spacing w:before="53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5.家庭活動與社區參與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9" w:line="312" w:lineRule="auto"/>
              <w:ind w:left="119" w:right="8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2-IV-4</w:t>
            </w:r>
            <w:r w:rsidRPr="006E7CC2">
              <w:rPr>
                <w:rFonts w:ascii="標楷體" w:eastAsia="標楷體" w:hAnsi="標楷體"/>
                <w:spacing w:val="-4"/>
                <w:sz w:val="24"/>
              </w:rPr>
              <w:t xml:space="preserve"> 營造與家人分享的</w:t>
            </w:r>
            <w:r w:rsidRPr="006E7CC2">
              <w:rPr>
                <w:rFonts w:ascii="標楷體" w:eastAsia="標楷體" w:hAnsi="標楷體"/>
                <w:sz w:val="24"/>
              </w:rPr>
              <w:t>家庭生活。</w:t>
            </w:r>
          </w:p>
          <w:p w:rsidR="00403B23" w:rsidRPr="006E7CC2" w:rsidRDefault="0015175E">
            <w:pPr>
              <w:pStyle w:val="TableParagraph"/>
              <w:spacing w:line="27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5-IV-2</w:t>
            </w:r>
            <w:r w:rsidRPr="006E7CC2">
              <w:rPr>
                <w:rFonts w:ascii="標楷體" w:eastAsia="標楷體" w:hAnsi="標楷體"/>
                <w:spacing w:val="-8"/>
                <w:sz w:val="24"/>
              </w:rPr>
              <w:t xml:space="preserve"> 規劃並執行家庭活</w:t>
            </w:r>
          </w:p>
          <w:p w:rsidR="00403B23" w:rsidRPr="006E7CC2" w:rsidRDefault="0015175E">
            <w:pPr>
              <w:pStyle w:val="TableParagraph"/>
              <w:spacing w:before="52" w:line="292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動。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numPr>
                <w:ilvl w:val="2"/>
                <w:numId w:val="8"/>
              </w:numPr>
              <w:tabs>
                <w:tab w:val="left" w:pos="847"/>
              </w:tabs>
              <w:spacing w:before="69"/>
              <w:ind w:hanging="73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家人分享的意涵。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8"/>
              </w:numPr>
              <w:tabs>
                <w:tab w:val="left" w:pos="847"/>
              </w:tabs>
              <w:spacing w:before="84"/>
              <w:ind w:hanging="73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營造家人分享的策略。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7"/>
              </w:numPr>
              <w:tabs>
                <w:tab w:val="left" w:pos="832"/>
              </w:tabs>
              <w:spacing w:before="5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家庭活動的意涵。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7"/>
              </w:numPr>
              <w:tabs>
                <w:tab w:val="left" w:pos="832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家庭活動的規劃與實施。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ind w:left="132" w:right="89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2280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80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80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音樂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80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1.家庭的組成、發展與變化</w:t>
            </w:r>
          </w:p>
          <w:p w:rsidR="00403B23" w:rsidRPr="006E7CC2" w:rsidRDefault="0015175E">
            <w:pPr>
              <w:pStyle w:val="TableParagraph"/>
              <w:spacing w:before="53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5.家庭活動與社區參與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9" w:line="312" w:lineRule="auto"/>
              <w:ind w:left="119" w:right="87"/>
              <w:jc w:val="both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1-IV-2</w:t>
            </w:r>
            <w:r w:rsidRPr="006E7CC2">
              <w:rPr>
                <w:rFonts w:ascii="標楷體" w:eastAsia="標楷體" w:hAnsi="標楷體"/>
                <w:spacing w:val="-4"/>
                <w:sz w:val="24"/>
              </w:rPr>
              <w:t xml:space="preserve"> 了解社會與自然環</w:t>
            </w:r>
            <w:r w:rsidRPr="006E7CC2">
              <w:rPr>
                <w:rFonts w:ascii="標楷體" w:eastAsia="標楷體" w:hAnsi="標楷體"/>
                <w:spacing w:val="-12"/>
                <w:sz w:val="24"/>
              </w:rPr>
              <w:t>境，及其對個人及家庭的影</w:t>
            </w:r>
            <w:r w:rsidRPr="006E7CC2">
              <w:rPr>
                <w:rFonts w:ascii="標楷體" w:eastAsia="標楷體" w:hAnsi="標楷體"/>
                <w:sz w:val="24"/>
              </w:rPr>
              <w:t>響。</w:t>
            </w:r>
          </w:p>
          <w:p w:rsidR="00403B23" w:rsidRPr="006E7CC2" w:rsidRDefault="0015175E">
            <w:pPr>
              <w:pStyle w:val="TableParagraph"/>
              <w:spacing w:line="277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5-IV-4 分析家庭生活與社</w:t>
            </w:r>
          </w:p>
          <w:p w:rsidR="00403B23" w:rsidRPr="006E7CC2" w:rsidRDefault="0015175E">
            <w:pPr>
              <w:pStyle w:val="TableParagraph"/>
              <w:spacing w:line="360" w:lineRule="atLeast"/>
              <w:ind w:left="119" w:right="8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2"/>
                <w:sz w:val="24"/>
              </w:rPr>
              <w:t>區的關係，並建立家庭與社</w:t>
            </w:r>
            <w:r w:rsidRPr="006E7CC2">
              <w:rPr>
                <w:rFonts w:ascii="標楷體" w:eastAsia="標楷體" w:hAnsi="標楷體"/>
                <w:sz w:val="24"/>
              </w:rPr>
              <w:t>區的互動連結。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numPr>
                <w:ilvl w:val="2"/>
                <w:numId w:val="6"/>
              </w:numPr>
              <w:tabs>
                <w:tab w:val="left" w:pos="859"/>
              </w:tabs>
              <w:spacing w:before="192" w:line="280" w:lineRule="auto"/>
              <w:ind w:right="148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個人及家庭生活脈絡中的</w:t>
            </w:r>
            <w:r w:rsidRPr="006E7CC2">
              <w:rPr>
                <w:rFonts w:ascii="標楷體" w:eastAsia="標楷體" w:hAnsi="標楷體"/>
                <w:sz w:val="24"/>
              </w:rPr>
              <w:t>社會環境、自然環境。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6"/>
              </w:numPr>
              <w:tabs>
                <w:tab w:val="left" w:pos="859"/>
              </w:tabs>
              <w:spacing w:before="1" w:line="280" w:lineRule="auto"/>
              <w:ind w:right="148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社會環境、自然環境對個</w:t>
            </w:r>
            <w:r w:rsidRPr="006E7CC2">
              <w:rPr>
                <w:rFonts w:ascii="標楷體" w:eastAsia="標楷體" w:hAnsi="標楷體"/>
                <w:sz w:val="24"/>
              </w:rPr>
              <w:t>人及家庭的影響。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before="180"/>
              <w:ind w:left="130" w:right="9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979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1"/>
              <w:rPr>
                <w:rFonts w:ascii="標楷體" w:eastAsia="標楷體" w:hAnsi="標楷體"/>
                <w:sz w:val="31"/>
              </w:rPr>
            </w:pPr>
          </w:p>
          <w:p w:rsidR="00403B23" w:rsidRPr="006E7CC2" w:rsidRDefault="0015175E">
            <w:pPr>
              <w:pStyle w:val="TableParagraph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1"/>
              <w:rPr>
                <w:rFonts w:ascii="標楷體" w:eastAsia="標楷體" w:hAnsi="標楷體"/>
                <w:sz w:val="31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輔導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1"/>
              <w:rPr>
                <w:rFonts w:ascii="標楷體" w:eastAsia="標楷體" w:hAnsi="標楷體"/>
                <w:sz w:val="31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九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1"/>
              <w:rPr>
                <w:rFonts w:ascii="標楷體" w:eastAsia="標楷體" w:hAnsi="標楷體"/>
                <w:sz w:val="31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4.家庭資源管理與消費決策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178" w:line="280" w:lineRule="auto"/>
              <w:ind w:left="119" w:right="14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2"/>
                <w:sz w:val="24"/>
              </w:rPr>
              <w:t>4-IV-1</w:t>
            </w:r>
            <w:r w:rsidRPr="006E7CC2">
              <w:rPr>
                <w:rFonts w:ascii="標楷體" w:eastAsia="標楷體" w:hAnsi="標楷體"/>
                <w:spacing w:val="-9"/>
                <w:sz w:val="24"/>
              </w:rPr>
              <w:t xml:space="preserve"> 運用家庭資源訂定</w:t>
            </w:r>
            <w:r w:rsidRPr="006E7CC2">
              <w:rPr>
                <w:rFonts w:ascii="標楷體" w:eastAsia="標楷體" w:hAnsi="標楷體"/>
                <w:sz w:val="24"/>
              </w:rPr>
              <w:t>個人的合理生活目標。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1"/>
              <w:rPr>
                <w:rFonts w:ascii="標楷體" w:eastAsia="標楷體" w:hAnsi="標楷體"/>
                <w:sz w:val="31"/>
              </w:rPr>
            </w:pPr>
          </w:p>
          <w:p w:rsidR="00403B23" w:rsidRPr="006E7CC2" w:rsidRDefault="0015175E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D-IV-1</w:t>
            </w:r>
            <w:r w:rsidRPr="006E7CC2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E7CC2">
              <w:rPr>
                <w:rFonts w:ascii="標楷體" w:eastAsia="標楷體" w:hAnsi="標楷體"/>
                <w:sz w:val="24"/>
              </w:rPr>
              <w:t>個人生活目標的訂定。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before="178" w:line="280" w:lineRule="auto"/>
              <w:ind w:left="1033" w:right="150" w:hanging="841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 w:rsidTr="00C95DBA">
        <w:trPr>
          <w:trHeight w:val="1269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家政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5"/>
              <w:rPr>
                <w:rFonts w:ascii="標楷體" w:eastAsia="標楷體" w:hAnsi="標楷體"/>
                <w:sz w:val="35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2.家人關係與互動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403B23" w:rsidRPr="006E7CC2" w:rsidRDefault="0015175E">
            <w:pPr>
              <w:pStyle w:val="TableParagraph"/>
              <w:spacing w:line="280" w:lineRule="auto"/>
              <w:ind w:left="107" w:right="15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2"/>
                <w:sz w:val="24"/>
              </w:rPr>
              <w:t>2-IV-2</w:t>
            </w:r>
            <w:r w:rsidRPr="006E7CC2">
              <w:rPr>
                <w:rFonts w:ascii="標楷體" w:eastAsia="標楷體" w:hAnsi="標楷體"/>
                <w:spacing w:val="-9"/>
                <w:sz w:val="24"/>
              </w:rPr>
              <w:t xml:space="preserve"> 了解並關懷家庭成</w:t>
            </w:r>
            <w:r w:rsidRPr="006E7CC2">
              <w:rPr>
                <w:rFonts w:ascii="標楷體" w:eastAsia="標楷體" w:hAnsi="標楷體"/>
                <w:sz w:val="24"/>
              </w:rPr>
              <w:t>員的需求與期待。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47" w:line="280" w:lineRule="auto"/>
              <w:ind w:left="116" w:right="88" w:hanging="12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B-IV-4</w:t>
            </w:r>
            <w:r w:rsidRPr="006E7CC2">
              <w:rPr>
                <w:rFonts w:ascii="標楷體" w:eastAsia="標楷體" w:hAnsi="標楷體"/>
                <w:spacing w:val="-8"/>
                <w:sz w:val="24"/>
              </w:rPr>
              <w:t xml:space="preserve"> 家庭成員的需求與期待。</w:t>
            </w:r>
            <w:r w:rsidRPr="006E7CC2">
              <w:rPr>
                <w:rFonts w:ascii="標楷體" w:eastAsia="標楷體" w:hAnsi="標楷體"/>
                <w:spacing w:val="-1"/>
                <w:sz w:val="24"/>
              </w:rPr>
              <w:t>B-IV-5</w:t>
            </w:r>
            <w:r w:rsidRPr="006E7CC2">
              <w:rPr>
                <w:rFonts w:ascii="標楷體" w:eastAsia="標楷體" w:hAnsi="標楷體"/>
                <w:spacing w:val="-7"/>
                <w:sz w:val="24"/>
              </w:rPr>
              <w:t xml:space="preserve"> 家庭成員需求與期待的覺</w:t>
            </w:r>
          </w:p>
          <w:p w:rsidR="00403B23" w:rsidRPr="006E7CC2" w:rsidRDefault="0015175E">
            <w:pPr>
              <w:pStyle w:val="TableParagraph"/>
              <w:spacing w:before="1" w:line="29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察與關懷。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line="280" w:lineRule="auto"/>
              <w:ind w:left="792" w:right="150" w:hanging="600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719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403B23" w:rsidRPr="006E7CC2" w:rsidRDefault="0015175E">
            <w:pPr>
              <w:pStyle w:val="TableParagraph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家政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八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5.家庭活動與社區參與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line="360" w:lineRule="exact"/>
              <w:ind w:left="119" w:right="87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5-IV-2</w:t>
            </w:r>
            <w:r w:rsidRPr="006E7CC2">
              <w:rPr>
                <w:rFonts w:ascii="標楷體" w:eastAsia="標楷體" w:hAnsi="標楷體"/>
                <w:spacing w:val="-4"/>
                <w:sz w:val="24"/>
              </w:rPr>
              <w:t xml:space="preserve"> 規劃並執行家庭活</w:t>
            </w:r>
            <w:r w:rsidRPr="006E7CC2">
              <w:rPr>
                <w:rFonts w:ascii="標楷體" w:eastAsia="標楷體" w:hAnsi="標楷體"/>
                <w:sz w:val="24"/>
              </w:rPr>
              <w:t>動。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numPr>
                <w:ilvl w:val="2"/>
                <w:numId w:val="5"/>
              </w:numPr>
              <w:tabs>
                <w:tab w:val="left" w:pos="897"/>
              </w:tabs>
              <w:spacing w:before="48"/>
              <w:ind w:hanging="78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家庭活動的意涵。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5"/>
              </w:numPr>
              <w:tabs>
                <w:tab w:val="left" w:pos="897"/>
              </w:tabs>
              <w:spacing w:before="52" w:line="292" w:lineRule="exact"/>
              <w:ind w:hanging="78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家庭活動的規劃與實施。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line="360" w:lineRule="exact"/>
              <w:ind w:left="792" w:right="150" w:hanging="600"/>
              <w:rPr>
                <w:rFonts w:ascii="標楷體" w:eastAsia="標楷體" w:hAnsi="標楷體"/>
                <w:sz w:val="24"/>
              </w:rPr>
            </w:pPr>
          </w:p>
        </w:tc>
      </w:tr>
      <w:tr w:rsidR="00403B23" w:rsidRPr="006E7CC2">
        <w:trPr>
          <w:trHeight w:val="1969"/>
        </w:trPr>
        <w:tc>
          <w:tcPr>
            <w:tcW w:w="677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10"/>
              <w:rPr>
                <w:rFonts w:ascii="標楷體" w:eastAsia="標楷體" w:hAnsi="標楷體"/>
                <w:sz w:val="25"/>
              </w:rPr>
            </w:pPr>
          </w:p>
          <w:p w:rsidR="00403B23" w:rsidRPr="006E7CC2" w:rsidRDefault="0015175E">
            <w:pPr>
              <w:pStyle w:val="TableParagraph"/>
              <w:ind w:left="190" w:right="179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10"/>
              <w:rPr>
                <w:rFonts w:ascii="標楷體" w:eastAsia="標楷體" w:hAnsi="標楷體"/>
                <w:sz w:val="25"/>
              </w:rPr>
            </w:pPr>
          </w:p>
          <w:p w:rsidR="00403B23" w:rsidRPr="006E7CC2" w:rsidRDefault="0015175E">
            <w:pPr>
              <w:pStyle w:val="TableParagraph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資訊科技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10"/>
              <w:rPr>
                <w:rFonts w:ascii="標楷體" w:eastAsia="標楷體" w:hAnsi="標楷體"/>
                <w:sz w:val="25"/>
              </w:rPr>
            </w:pPr>
          </w:p>
          <w:p w:rsidR="00403B23" w:rsidRPr="006E7CC2" w:rsidRDefault="0015175E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10"/>
              <w:rPr>
                <w:rFonts w:ascii="標楷體" w:eastAsia="標楷體" w:hAnsi="標楷體"/>
                <w:sz w:val="25"/>
              </w:rPr>
            </w:pPr>
          </w:p>
          <w:p w:rsidR="00403B23" w:rsidRPr="006E7CC2" w:rsidRDefault="0015175E">
            <w:pPr>
              <w:pStyle w:val="TableParagraph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4.家庭資源管理與消費決策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numPr>
                <w:ilvl w:val="2"/>
                <w:numId w:val="4"/>
              </w:numPr>
              <w:tabs>
                <w:tab w:val="left" w:pos="960"/>
              </w:tabs>
              <w:spacing w:before="79" w:line="312" w:lineRule="auto"/>
              <w:ind w:right="87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運用家庭資源訂定</w:t>
            </w:r>
            <w:r w:rsidRPr="006E7CC2">
              <w:rPr>
                <w:rFonts w:ascii="標楷體" w:eastAsia="標楷體" w:hAnsi="標楷體"/>
                <w:sz w:val="24"/>
              </w:rPr>
              <w:t>個人的合理生活目標。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4"/>
              </w:numPr>
              <w:tabs>
                <w:tab w:val="left" w:pos="960"/>
              </w:tabs>
              <w:spacing w:before="2" w:line="312" w:lineRule="auto"/>
              <w:ind w:right="87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探討家庭消費與財</w:t>
            </w:r>
            <w:r w:rsidRPr="006E7CC2">
              <w:rPr>
                <w:rFonts w:ascii="標楷體" w:eastAsia="標楷體" w:hAnsi="標楷體"/>
                <w:sz w:val="24"/>
              </w:rPr>
              <w:t>物管理策略。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4"/>
              </w:numPr>
              <w:tabs>
                <w:tab w:val="left" w:pos="900"/>
              </w:tabs>
              <w:spacing w:line="269" w:lineRule="exact"/>
              <w:ind w:left="899" w:hanging="78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了解家庭資源與運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spacing w:before="2"/>
              <w:rPr>
                <w:rFonts w:ascii="標楷體" w:eastAsia="標楷體" w:hAnsi="標楷體"/>
                <w:sz w:val="25"/>
              </w:rPr>
            </w:pPr>
          </w:p>
          <w:p w:rsidR="00403B23" w:rsidRPr="006E7CC2" w:rsidRDefault="0015175E">
            <w:pPr>
              <w:pStyle w:val="TableParagraph"/>
              <w:numPr>
                <w:ilvl w:val="2"/>
                <w:numId w:val="3"/>
              </w:numPr>
              <w:tabs>
                <w:tab w:val="left" w:pos="921"/>
              </w:tabs>
              <w:spacing w:before="1" w:line="218" w:lineRule="auto"/>
              <w:ind w:right="88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家庭消費與財務管理的內</w:t>
            </w:r>
            <w:r w:rsidRPr="006E7CC2">
              <w:rPr>
                <w:rFonts w:ascii="標楷體" w:eastAsia="標楷體" w:hAnsi="標楷體"/>
                <w:sz w:val="24"/>
              </w:rPr>
              <w:t>涵。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3"/>
              </w:numPr>
              <w:tabs>
                <w:tab w:val="left" w:pos="897"/>
              </w:tabs>
              <w:spacing w:line="285" w:lineRule="exact"/>
              <w:ind w:left="896" w:hanging="78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家庭財務管理策略。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spacing w:line="280" w:lineRule="auto"/>
              <w:ind w:left="552" w:right="118" w:hanging="389"/>
              <w:rPr>
                <w:rFonts w:ascii="標楷體" w:eastAsia="標楷體" w:hAnsi="標楷體"/>
                <w:sz w:val="24"/>
              </w:rPr>
            </w:pPr>
          </w:p>
        </w:tc>
      </w:tr>
    </w:tbl>
    <w:p w:rsidR="00403B23" w:rsidRDefault="00403B23">
      <w:pPr>
        <w:spacing w:line="280" w:lineRule="auto"/>
        <w:rPr>
          <w:sz w:val="24"/>
        </w:rPr>
        <w:sectPr w:rsidR="00403B23">
          <w:pgSz w:w="16840" w:h="11910" w:orient="landscape"/>
          <w:pgMar w:top="1180" w:right="700" w:bottom="280" w:left="720" w:header="776" w:footer="0" w:gutter="0"/>
          <w:cols w:space="720"/>
        </w:sectPr>
      </w:pPr>
    </w:p>
    <w:p w:rsidR="00403B23" w:rsidRDefault="00403B23">
      <w:pPr>
        <w:pStyle w:val="a3"/>
        <w:rPr>
          <w:rFonts w:ascii="Times New Roman"/>
          <w:b w:val="0"/>
          <w:sz w:val="23"/>
        </w:rPr>
      </w:pPr>
      <w:bookmarkStart w:id="0" w:name="_GoBack"/>
      <w:bookmarkEnd w:id="0"/>
    </w:p>
    <w:tbl>
      <w:tblPr>
        <w:tblStyle w:val="TableNormal"/>
        <w:tblW w:w="0" w:type="auto"/>
        <w:tblInd w:w="14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282"/>
        <w:gridCol w:w="1042"/>
        <w:gridCol w:w="3231"/>
        <w:gridCol w:w="2979"/>
        <w:gridCol w:w="3661"/>
        <w:gridCol w:w="2293"/>
      </w:tblGrid>
      <w:tr w:rsidR="00403B23">
        <w:trPr>
          <w:trHeight w:val="560"/>
        </w:trPr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50" w:right="1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領域科目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270" w:right="24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年級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62" w:right="13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融入主題軸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019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學習表現</w:t>
            </w:r>
          </w:p>
        </w:tc>
        <w:tc>
          <w:tcPr>
            <w:tcW w:w="3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338" w:right="131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學習內容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15175E">
            <w:pPr>
              <w:pStyle w:val="TableParagraph"/>
              <w:spacing w:before="73"/>
              <w:ind w:left="130" w:right="9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E7CC2">
              <w:rPr>
                <w:rFonts w:ascii="標楷體" w:eastAsia="標楷體" w:hAnsi="標楷體" w:hint="eastAsia"/>
                <w:b/>
                <w:sz w:val="24"/>
              </w:rPr>
              <w:t>課程單元</w:t>
            </w:r>
          </w:p>
        </w:tc>
      </w:tr>
      <w:tr w:rsidR="00403B23">
        <w:trPr>
          <w:trHeight w:val="741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spacing w:before="98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用的相關法規與政策。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3B23">
        <w:trPr>
          <w:trHeight w:val="2327"/>
        </w:trPr>
        <w:tc>
          <w:tcPr>
            <w:tcW w:w="677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9"/>
              <w:ind w:left="21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9"/>
              <w:ind w:left="150" w:right="122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資訊科技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9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八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spacing w:before="199"/>
              <w:ind w:left="164" w:right="137"/>
              <w:jc w:val="center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4.家庭資源管理與消費決策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15175E">
            <w:pPr>
              <w:pStyle w:val="TableParagraph"/>
              <w:numPr>
                <w:ilvl w:val="2"/>
                <w:numId w:val="2"/>
              </w:numPr>
              <w:tabs>
                <w:tab w:val="left" w:pos="960"/>
              </w:tabs>
              <w:spacing w:before="79" w:line="312" w:lineRule="auto"/>
              <w:ind w:right="87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運用家庭資源訂定</w:t>
            </w:r>
            <w:r w:rsidRPr="006E7CC2">
              <w:rPr>
                <w:rFonts w:ascii="標楷體" w:eastAsia="標楷體" w:hAnsi="標楷體"/>
                <w:sz w:val="24"/>
              </w:rPr>
              <w:t>個人的合理生活目標。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2"/>
              </w:numPr>
              <w:tabs>
                <w:tab w:val="left" w:pos="960"/>
              </w:tabs>
              <w:spacing w:line="312" w:lineRule="auto"/>
              <w:ind w:right="87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探討家庭消費與財</w:t>
            </w:r>
            <w:r w:rsidRPr="006E7CC2">
              <w:rPr>
                <w:rFonts w:ascii="標楷體" w:eastAsia="標楷體" w:hAnsi="標楷體"/>
                <w:sz w:val="24"/>
              </w:rPr>
              <w:t>物管理策略。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2"/>
              </w:numPr>
              <w:tabs>
                <w:tab w:val="left" w:pos="900"/>
              </w:tabs>
              <w:spacing w:line="276" w:lineRule="exact"/>
              <w:ind w:left="899" w:hanging="78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了解家庭資源與運</w:t>
            </w:r>
          </w:p>
          <w:p w:rsidR="00403B23" w:rsidRPr="006E7CC2" w:rsidRDefault="0015175E">
            <w:pPr>
              <w:pStyle w:val="TableParagraph"/>
              <w:spacing w:before="53" w:line="301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用的相關法規與政策。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403B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03B23" w:rsidRPr="006E7CC2" w:rsidRDefault="0015175E">
            <w:pPr>
              <w:pStyle w:val="TableParagraph"/>
              <w:numPr>
                <w:ilvl w:val="2"/>
                <w:numId w:val="1"/>
              </w:numPr>
              <w:tabs>
                <w:tab w:val="left" w:pos="921"/>
              </w:tabs>
              <w:spacing w:before="192" w:line="218" w:lineRule="auto"/>
              <w:ind w:right="88" w:firstLine="0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pacing w:val="-1"/>
                <w:sz w:val="24"/>
              </w:rPr>
              <w:t>家庭消費與財務管理的內</w:t>
            </w:r>
            <w:r w:rsidRPr="006E7CC2">
              <w:rPr>
                <w:rFonts w:ascii="標楷體" w:eastAsia="標楷體" w:hAnsi="標楷體"/>
                <w:sz w:val="24"/>
              </w:rPr>
              <w:t>涵。</w:t>
            </w:r>
          </w:p>
          <w:p w:rsidR="00403B23" w:rsidRPr="006E7CC2" w:rsidRDefault="0015175E">
            <w:pPr>
              <w:pStyle w:val="TableParagraph"/>
              <w:numPr>
                <w:ilvl w:val="2"/>
                <w:numId w:val="1"/>
              </w:numPr>
              <w:tabs>
                <w:tab w:val="left" w:pos="897"/>
              </w:tabs>
              <w:spacing w:line="285" w:lineRule="exact"/>
              <w:ind w:left="896" w:hanging="781"/>
              <w:rPr>
                <w:rFonts w:ascii="標楷體" w:eastAsia="標楷體" w:hAnsi="標楷體"/>
                <w:sz w:val="24"/>
              </w:rPr>
            </w:pPr>
            <w:r w:rsidRPr="006E7CC2">
              <w:rPr>
                <w:rFonts w:ascii="標楷體" w:eastAsia="標楷體" w:hAnsi="標楷體"/>
                <w:sz w:val="24"/>
              </w:rPr>
              <w:t>家庭財務管理策略。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:rsidR="00403B23" w:rsidRDefault="00403B23">
            <w:pPr>
              <w:pStyle w:val="TableParagraph"/>
              <w:rPr>
                <w:rFonts w:ascii="Times New Roman"/>
                <w:sz w:val="24"/>
              </w:rPr>
            </w:pPr>
          </w:p>
          <w:p w:rsidR="00403B23" w:rsidRDefault="00403B23">
            <w:pPr>
              <w:pStyle w:val="TableParagraph"/>
              <w:rPr>
                <w:rFonts w:ascii="Times New Roman"/>
                <w:sz w:val="24"/>
              </w:rPr>
            </w:pPr>
          </w:p>
          <w:p w:rsidR="00403B23" w:rsidRDefault="00403B23">
            <w:pPr>
              <w:pStyle w:val="TableParagraph"/>
              <w:spacing w:before="199"/>
              <w:ind w:left="130" w:right="90"/>
              <w:jc w:val="center"/>
              <w:rPr>
                <w:sz w:val="24"/>
              </w:rPr>
            </w:pPr>
          </w:p>
        </w:tc>
      </w:tr>
    </w:tbl>
    <w:p w:rsidR="0015175E" w:rsidRDefault="0015175E"/>
    <w:sectPr w:rsidR="0015175E">
      <w:pgSz w:w="16840" w:h="11910" w:orient="landscape"/>
      <w:pgMar w:top="1180" w:right="700" w:bottom="280" w:left="72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D3A" w:rsidRDefault="00670D3A">
      <w:r>
        <w:separator/>
      </w:r>
    </w:p>
  </w:endnote>
  <w:endnote w:type="continuationSeparator" w:id="0">
    <w:p w:rsidR="00670D3A" w:rsidRDefault="0067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D3A" w:rsidRDefault="00670D3A">
      <w:r>
        <w:separator/>
      </w:r>
    </w:p>
  </w:footnote>
  <w:footnote w:type="continuationSeparator" w:id="0">
    <w:p w:rsidR="00670D3A" w:rsidRDefault="00670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B23" w:rsidRDefault="00116B92">
    <w:pPr>
      <w:pStyle w:val="a3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2669540</wp:posOffset>
              </wp:positionH>
              <wp:positionV relativeFrom="page">
                <wp:posOffset>480060</wp:posOffset>
              </wp:positionV>
              <wp:extent cx="532511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1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B23" w:rsidRPr="00C95DBA" w:rsidRDefault="0015175E">
                          <w:pPr>
                            <w:pStyle w:val="a3"/>
                            <w:spacing w:before="0" w:line="359" w:lineRule="exact"/>
                            <w:ind w:left="20"/>
                            <w:rPr>
                              <w:rFonts w:ascii="標楷體" w:eastAsia="標楷體" w:hAnsi="標楷體"/>
                            </w:rPr>
                          </w:pPr>
                          <w:r w:rsidRPr="00C95DBA">
                            <w:rPr>
                              <w:rFonts w:ascii="標楷體" w:eastAsia="標楷體" w:hAnsi="標楷體"/>
                            </w:rPr>
                            <w:t>11</w:t>
                          </w:r>
                          <w:r w:rsidR="00BC6E86">
                            <w:rPr>
                              <w:rFonts w:ascii="標楷體" w:eastAsia="標楷體" w:hAnsi="標楷體"/>
                            </w:rPr>
                            <w:t>2</w:t>
                          </w:r>
                          <w:r w:rsidRPr="00C95DBA">
                            <w:rPr>
                              <w:rFonts w:ascii="標楷體" w:eastAsia="標楷體" w:hAnsi="標楷體"/>
                            </w:rPr>
                            <w:t xml:space="preserve"> 學年度</w:t>
                          </w:r>
                          <w:proofErr w:type="gramStart"/>
                          <w:r w:rsidRPr="00C95DBA">
                            <w:rPr>
                              <w:rFonts w:ascii="標楷體" w:eastAsia="標楷體" w:hAnsi="標楷體"/>
                            </w:rPr>
                            <w:t>國中部各領域</w:t>
                          </w:r>
                          <w:proofErr w:type="gramEnd"/>
                          <w:r w:rsidRPr="00C95DBA">
                            <w:rPr>
                              <w:rFonts w:ascii="標楷體" w:eastAsia="標楷體" w:hAnsi="標楷體"/>
                            </w:rPr>
                            <w:t>融入家庭教育主題</w:t>
                          </w:r>
                          <w:proofErr w:type="gramStart"/>
                          <w:r w:rsidRPr="00C95DBA">
                            <w:rPr>
                              <w:rFonts w:ascii="標楷體" w:eastAsia="標楷體" w:hAnsi="標楷體"/>
                            </w:rPr>
                            <w:t>課程簡案一覽表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0.2pt;margin-top:37.8pt;width:419.3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" filled="f" stroked="f">
              <v:textbox inset="0,0,0,0">
                <w:txbxContent>
                  <w:p w:rsidR="00403B23" w:rsidRPr="00C95DBA" w:rsidRDefault="0015175E">
                    <w:pPr>
                      <w:pStyle w:val="a3"/>
                      <w:spacing w:before="0" w:line="359" w:lineRule="exact"/>
                      <w:ind w:left="20"/>
                      <w:rPr>
                        <w:rFonts w:ascii="標楷體" w:eastAsia="標楷體" w:hAnsi="標楷體"/>
                      </w:rPr>
                    </w:pPr>
                    <w:r w:rsidRPr="00C95DBA">
                      <w:rPr>
                        <w:rFonts w:ascii="標楷體" w:eastAsia="標楷體" w:hAnsi="標楷體"/>
                      </w:rPr>
                      <w:t>11</w:t>
                    </w:r>
                    <w:r w:rsidR="00BC6E86">
                      <w:rPr>
                        <w:rFonts w:ascii="標楷體" w:eastAsia="標楷體" w:hAnsi="標楷體"/>
                      </w:rPr>
                      <w:t>2</w:t>
                    </w:r>
                    <w:r w:rsidRPr="00C95DBA">
                      <w:rPr>
                        <w:rFonts w:ascii="標楷體" w:eastAsia="標楷體" w:hAnsi="標楷體"/>
                      </w:rPr>
                      <w:t xml:space="preserve"> 學年度</w:t>
                    </w:r>
                    <w:proofErr w:type="gramStart"/>
                    <w:r w:rsidRPr="00C95DBA">
                      <w:rPr>
                        <w:rFonts w:ascii="標楷體" w:eastAsia="標楷體" w:hAnsi="標楷體"/>
                      </w:rPr>
                      <w:t>國中部各領域</w:t>
                    </w:r>
                    <w:proofErr w:type="gramEnd"/>
                    <w:r w:rsidRPr="00C95DBA">
                      <w:rPr>
                        <w:rFonts w:ascii="標楷體" w:eastAsia="標楷體" w:hAnsi="標楷體"/>
                      </w:rPr>
                      <w:t>融入家庭教育主題</w:t>
                    </w:r>
                    <w:proofErr w:type="gramStart"/>
                    <w:r w:rsidRPr="00C95DBA">
                      <w:rPr>
                        <w:rFonts w:ascii="標楷體" w:eastAsia="標楷體" w:hAnsi="標楷體"/>
                      </w:rPr>
                      <w:t>課程簡案一覽表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ADC"/>
    <w:multiLevelType w:val="multilevel"/>
    <w:tmpl w:val="A41AE806"/>
    <w:lvl w:ilvl="0">
      <w:start w:val="4"/>
      <w:numFmt w:val="decimal"/>
      <w:lvlText w:val="%1"/>
      <w:lvlJc w:val="left"/>
      <w:pPr>
        <w:ind w:left="119" w:hanging="840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119" w:hanging="840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119" w:hanging="84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974" w:hanging="8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259" w:hanging="8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544" w:hanging="8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829" w:hanging="8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114" w:hanging="8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399" w:hanging="840"/>
      </w:pPr>
      <w:rPr>
        <w:rFonts w:hint="default"/>
        <w:lang w:val="en-US" w:eastAsia="zh-TW" w:bidi="ar-SA"/>
      </w:rPr>
    </w:lvl>
  </w:abstractNum>
  <w:abstractNum w:abstractNumId="1" w15:restartNumberingAfterBreak="0">
    <w:nsid w:val="2DE606A9"/>
    <w:multiLevelType w:val="multilevel"/>
    <w:tmpl w:val="C52A95CA"/>
    <w:lvl w:ilvl="0">
      <w:start w:val="5"/>
      <w:numFmt w:val="upperLetter"/>
      <w:lvlText w:val="%1"/>
      <w:lvlJc w:val="left"/>
      <w:pPr>
        <w:ind w:left="831" w:hanging="716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831" w:hanging="716"/>
      </w:pPr>
      <w:rPr>
        <w:rFonts w:hint="default"/>
        <w:lang w:val="en-US" w:eastAsia="zh-TW" w:bidi="ar-SA"/>
      </w:rPr>
    </w:lvl>
    <w:lvl w:ilvl="2">
      <w:start w:val="3"/>
      <w:numFmt w:val="decimal"/>
      <w:lvlText w:val="%1-%2-%3"/>
      <w:lvlJc w:val="left"/>
      <w:pPr>
        <w:ind w:left="831" w:hanging="716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683" w:hanging="71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964" w:hanging="71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2245" w:hanging="71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526" w:hanging="71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807" w:hanging="71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3088" w:hanging="716"/>
      </w:pPr>
      <w:rPr>
        <w:rFonts w:hint="default"/>
        <w:lang w:val="en-US" w:eastAsia="zh-TW" w:bidi="ar-SA"/>
      </w:rPr>
    </w:lvl>
  </w:abstractNum>
  <w:abstractNum w:abstractNumId="2" w15:restartNumberingAfterBreak="0">
    <w:nsid w:val="2E1F099D"/>
    <w:multiLevelType w:val="multilevel"/>
    <w:tmpl w:val="D340BE1E"/>
    <w:lvl w:ilvl="0">
      <w:start w:val="4"/>
      <w:numFmt w:val="upperLetter"/>
      <w:lvlText w:val="%1"/>
      <w:lvlJc w:val="left"/>
      <w:pPr>
        <w:ind w:left="116" w:hanging="804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116" w:hanging="804"/>
      </w:pPr>
      <w:rPr>
        <w:rFonts w:hint="default"/>
        <w:lang w:val="en-US" w:eastAsia="zh-TW" w:bidi="ar-SA"/>
      </w:rPr>
    </w:lvl>
    <w:lvl w:ilvl="2">
      <w:start w:val="3"/>
      <w:numFmt w:val="decimal"/>
      <w:lvlText w:val="%1-%2-%3"/>
      <w:lvlJc w:val="left"/>
      <w:pPr>
        <w:ind w:left="116" w:hanging="80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179" w:hanging="804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532" w:hanging="804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885" w:hanging="804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238" w:hanging="804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591" w:hanging="804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944" w:hanging="804"/>
      </w:pPr>
      <w:rPr>
        <w:rFonts w:hint="default"/>
        <w:lang w:val="en-US" w:eastAsia="zh-TW" w:bidi="ar-SA"/>
      </w:rPr>
    </w:lvl>
  </w:abstractNum>
  <w:abstractNum w:abstractNumId="3" w15:restartNumberingAfterBreak="0">
    <w:nsid w:val="2EED672D"/>
    <w:multiLevelType w:val="multilevel"/>
    <w:tmpl w:val="22AA17E8"/>
    <w:lvl w:ilvl="0">
      <w:start w:val="2"/>
      <w:numFmt w:val="upperLetter"/>
      <w:lvlText w:val="%1"/>
      <w:lvlJc w:val="left"/>
      <w:pPr>
        <w:ind w:left="896" w:hanging="780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896" w:hanging="780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896" w:hanging="78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725" w:hanging="7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000" w:hanging="7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2275" w:hanging="7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550" w:hanging="7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825" w:hanging="7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3100" w:hanging="780"/>
      </w:pPr>
      <w:rPr>
        <w:rFonts w:hint="default"/>
        <w:lang w:val="en-US" w:eastAsia="zh-TW" w:bidi="ar-SA"/>
      </w:rPr>
    </w:lvl>
  </w:abstractNum>
  <w:abstractNum w:abstractNumId="4" w15:restartNumberingAfterBreak="0">
    <w:nsid w:val="2FAE6AF9"/>
    <w:multiLevelType w:val="multilevel"/>
    <w:tmpl w:val="7722D73C"/>
    <w:lvl w:ilvl="0">
      <w:start w:val="2"/>
      <w:numFmt w:val="upperLetter"/>
      <w:lvlText w:val="%1"/>
      <w:lvlJc w:val="left"/>
      <w:pPr>
        <w:ind w:left="846" w:hanging="730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846" w:hanging="730"/>
      </w:pPr>
      <w:rPr>
        <w:rFonts w:hint="default"/>
        <w:lang w:val="en-US" w:eastAsia="zh-TW" w:bidi="ar-SA"/>
      </w:rPr>
    </w:lvl>
    <w:lvl w:ilvl="2">
      <w:start w:val="8"/>
      <w:numFmt w:val="decimal"/>
      <w:lvlText w:val="%1-%2-%3"/>
      <w:lvlJc w:val="left"/>
      <w:pPr>
        <w:ind w:left="846" w:hanging="73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683" w:hanging="73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964" w:hanging="73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2245" w:hanging="73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526" w:hanging="73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807" w:hanging="73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3088" w:hanging="730"/>
      </w:pPr>
      <w:rPr>
        <w:rFonts w:hint="default"/>
        <w:lang w:val="en-US" w:eastAsia="zh-TW" w:bidi="ar-SA"/>
      </w:rPr>
    </w:lvl>
  </w:abstractNum>
  <w:abstractNum w:abstractNumId="5" w15:restartNumberingAfterBreak="0">
    <w:nsid w:val="39B16B7E"/>
    <w:multiLevelType w:val="multilevel"/>
    <w:tmpl w:val="D06AF0B6"/>
    <w:lvl w:ilvl="0">
      <w:start w:val="5"/>
      <w:numFmt w:val="upperLetter"/>
      <w:lvlText w:val="%1"/>
      <w:lvlJc w:val="left"/>
      <w:pPr>
        <w:ind w:left="896" w:hanging="780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896" w:hanging="780"/>
      </w:pPr>
      <w:rPr>
        <w:rFonts w:hint="default"/>
        <w:lang w:val="en-US" w:eastAsia="zh-TW" w:bidi="ar-SA"/>
      </w:rPr>
    </w:lvl>
    <w:lvl w:ilvl="2">
      <w:start w:val="3"/>
      <w:numFmt w:val="decimal"/>
      <w:lvlText w:val="%1-%2-%3"/>
      <w:lvlJc w:val="left"/>
      <w:pPr>
        <w:ind w:left="896" w:hanging="78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725" w:hanging="7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000" w:hanging="7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2275" w:hanging="7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550" w:hanging="7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825" w:hanging="7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3100" w:hanging="780"/>
      </w:pPr>
      <w:rPr>
        <w:rFonts w:hint="default"/>
        <w:lang w:val="en-US" w:eastAsia="zh-TW" w:bidi="ar-SA"/>
      </w:rPr>
    </w:lvl>
  </w:abstractNum>
  <w:abstractNum w:abstractNumId="6" w15:restartNumberingAfterBreak="0">
    <w:nsid w:val="3A3E1D93"/>
    <w:multiLevelType w:val="multilevel"/>
    <w:tmpl w:val="1124D248"/>
    <w:lvl w:ilvl="0">
      <w:start w:val="1"/>
      <w:numFmt w:val="upperLetter"/>
      <w:lvlText w:val="%1"/>
      <w:lvlJc w:val="left"/>
      <w:pPr>
        <w:ind w:left="116" w:hanging="764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116" w:hanging="764"/>
      </w:pPr>
      <w:rPr>
        <w:rFonts w:hint="default"/>
        <w:lang w:val="en-US" w:eastAsia="zh-TW" w:bidi="ar-SA"/>
      </w:rPr>
    </w:lvl>
    <w:lvl w:ilvl="2">
      <w:start w:val="3"/>
      <w:numFmt w:val="decimal"/>
      <w:lvlText w:val="%1-%2-%3"/>
      <w:lvlJc w:val="left"/>
      <w:pPr>
        <w:ind w:left="116" w:hanging="76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179" w:hanging="764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532" w:hanging="764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885" w:hanging="764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238" w:hanging="764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591" w:hanging="764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944" w:hanging="764"/>
      </w:pPr>
      <w:rPr>
        <w:rFonts w:hint="default"/>
        <w:lang w:val="en-US" w:eastAsia="zh-TW" w:bidi="ar-SA"/>
      </w:rPr>
    </w:lvl>
  </w:abstractNum>
  <w:abstractNum w:abstractNumId="7" w15:restartNumberingAfterBreak="0">
    <w:nsid w:val="3E185381"/>
    <w:multiLevelType w:val="multilevel"/>
    <w:tmpl w:val="C546C1D8"/>
    <w:lvl w:ilvl="0">
      <w:start w:val="4"/>
      <w:numFmt w:val="upperLetter"/>
      <w:lvlText w:val="%1"/>
      <w:lvlJc w:val="left"/>
      <w:pPr>
        <w:ind w:left="116" w:hanging="742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116" w:hanging="742"/>
      </w:pPr>
      <w:rPr>
        <w:rFonts w:hint="default"/>
        <w:lang w:val="en-US" w:eastAsia="zh-TW" w:bidi="ar-SA"/>
      </w:rPr>
    </w:lvl>
    <w:lvl w:ilvl="2">
      <w:start w:val="3"/>
      <w:numFmt w:val="decimal"/>
      <w:lvlText w:val="%1-%2-%3"/>
      <w:lvlJc w:val="left"/>
      <w:pPr>
        <w:ind w:left="116" w:hanging="742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179" w:hanging="742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532" w:hanging="742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885" w:hanging="742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238" w:hanging="742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591" w:hanging="742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944" w:hanging="742"/>
      </w:pPr>
      <w:rPr>
        <w:rFonts w:hint="default"/>
        <w:lang w:val="en-US" w:eastAsia="zh-TW" w:bidi="ar-SA"/>
      </w:rPr>
    </w:lvl>
  </w:abstractNum>
  <w:abstractNum w:abstractNumId="8" w15:restartNumberingAfterBreak="0">
    <w:nsid w:val="3E2F45C4"/>
    <w:multiLevelType w:val="multilevel"/>
    <w:tmpl w:val="1CB6CDA2"/>
    <w:lvl w:ilvl="0">
      <w:start w:val="2"/>
      <w:numFmt w:val="upperLetter"/>
      <w:lvlText w:val="%1"/>
      <w:lvlJc w:val="left"/>
      <w:pPr>
        <w:ind w:left="846" w:hanging="730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846" w:hanging="730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846" w:hanging="73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683" w:hanging="73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964" w:hanging="73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2245" w:hanging="73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526" w:hanging="73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807" w:hanging="73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3088" w:hanging="730"/>
      </w:pPr>
      <w:rPr>
        <w:rFonts w:hint="default"/>
        <w:lang w:val="en-US" w:eastAsia="zh-TW" w:bidi="ar-SA"/>
      </w:rPr>
    </w:lvl>
  </w:abstractNum>
  <w:abstractNum w:abstractNumId="9" w15:restartNumberingAfterBreak="0">
    <w:nsid w:val="42211DDC"/>
    <w:multiLevelType w:val="multilevel"/>
    <w:tmpl w:val="5D3E6FCE"/>
    <w:lvl w:ilvl="0">
      <w:start w:val="1"/>
      <w:numFmt w:val="upperLetter"/>
      <w:lvlText w:val="%1"/>
      <w:lvlJc w:val="left"/>
      <w:pPr>
        <w:ind w:left="116" w:hanging="742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116" w:hanging="742"/>
      </w:pPr>
      <w:rPr>
        <w:rFonts w:hint="default"/>
        <w:lang w:val="en-US" w:eastAsia="zh-TW" w:bidi="ar-SA"/>
      </w:rPr>
    </w:lvl>
    <w:lvl w:ilvl="2">
      <w:start w:val="3"/>
      <w:numFmt w:val="decimal"/>
      <w:lvlText w:val="%1-%2-%3"/>
      <w:lvlJc w:val="left"/>
      <w:pPr>
        <w:ind w:left="116" w:hanging="742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179" w:hanging="742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532" w:hanging="742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885" w:hanging="742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238" w:hanging="742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591" w:hanging="742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944" w:hanging="742"/>
      </w:pPr>
      <w:rPr>
        <w:rFonts w:hint="default"/>
        <w:lang w:val="en-US" w:eastAsia="zh-TW" w:bidi="ar-SA"/>
      </w:rPr>
    </w:lvl>
  </w:abstractNum>
  <w:abstractNum w:abstractNumId="10" w15:restartNumberingAfterBreak="0">
    <w:nsid w:val="4D5D3AAF"/>
    <w:multiLevelType w:val="multilevel"/>
    <w:tmpl w:val="B442B44C"/>
    <w:lvl w:ilvl="0">
      <w:start w:val="4"/>
      <w:numFmt w:val="upperLetter"/>
      <w:lvlText w:val="%1"/>
      <w:lvlJc w:val="left"/>
      <w:pPr>
        <w:ind w:left="116" w:hanging="742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116" w:hanging="742"/>
      </w:pPr>
      <w:rPr>
        <w:rFonts w:hint="default"/>
        <w:lang w:val="en-US" w:eastAsia="zh-TW" w:bidi="ar-SA"/>
      </w:rPr>
    </w:lvl>
    <w:lvl w:ilvl="2">
      <w:start w:val="3"/>
      <w:numFmt w:val="decimal"/>
      <w:lvlText w:val="%1-%2-%3"/>
      <w:lvlJc w:val="left"/>
      <w:pPr>
        <w:ind w:left="116" w:hanging="742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179" w:hanging="742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532" w:hanging="742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885" w:hanging="742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238" w:hanging="742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591" w:hanging="742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944" w:hanging="742"/>
      </w:pPr>
      <w:rPr>
        <w:rFonts w:hint="default"/>
        <w:lang w:val="en-US" w:eastAsia="zh-TW" w:bidi="ar-SA"/>
      </w:rPr>
    </w:lvl>
  </w:abstractNum>
  <w:abstractNum w:abstractNumId="11" w15:restartNumberingAfterBreak="0">
    <w:nsid w:val="60130534"/>
    <w:multiLevelType w:val="multilevel"/>
    <w:tmpl w:val="724EA37A"/>
    <w:lvl w:ilvl="0">
      <w:start w:val="4"/>
      <w:numFmt w:val="decimal"/>
      <w:lvlText w:val="%1"/>
      <w:lvlJc w:val="left"/>
      <w:pPr>
        <w:ind w:left="119" w:hanging="840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119" w:hanging="840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119" w:hanging="84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974" w:hanging="8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259" w:hanging="8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544" w:hanging="8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829" w:hanging="8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114" w:hanging="8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399" w:hanging="840"/>
      </w:pPr>
      <w:rPr>
        <w:rFonts w:hint="default"/>
        <w:lang w:val="en-US" w:eastAsia="zh-TW" w:bidi="ar-SA"/>
      </w:rPr>
    </w:lvl>
  </w:abstractNum>
  <w:abstractNum w:abstractNumId="12" w15:restartNumberingAfterBreak="0">
    <w:nsid w:val="63B85DE1"/>
    <w:multiLevelType w:val="multilevel"/>
    <w:tmpl w:val="0B04E81C"/>
    <w:lvl w:ilvl="0">
      <w:start w:val="4"/>
      <w:numFmt w:val="upperLetter"/>
      <w:lvlText w:val="%1"/>
      <w:lvlJc w:val="left"/>
      <w:pPr>
        <w:ind w:left="116" w:hanging="742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116" w:hanging="742"/>
      </w:pPr>
      <w:rPr>
        <w:rFonts w:hint="default"/>
        <w:lang w:val="en-US" w:eastAsia="zh-TW" w:bidi="ar-SA"/>
      </w:rPr>
    </w:lvl>
    <w:lvl w:ilvl="2">
      <w:start w:val="3"/>
      <w:numFmt w:val="decimal"/>
      <w:lvlText w:val="%1-%2-%3"/>
      <w:lvlJc w:val="left"/>
      <w:pPr>
        <w:ind w:left="116" w:hanging="742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179" w:hanging="742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532" w:hanging="742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885" w:hanging="742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238" w:hanging="742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591" w:hanging="742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944" w:hanging="742"/>
      </w:pPr>
      <w:rPr>
        <w:rFonts w:hint="default"/>
        <w:lang w:val="en-US" w:eastAsia="zh-TW" w:bidi="ar-SA"/>
      </w:rPr>
    </w:lvl>
  </w:abstractNum>
  <w:abstractNum w:abstractNumId="13" w15:restartNumberingAfterBreak="0">
    <w:nsid w:val="686D5977"/>
    <w:multiLevelType w:val="multilevel"/>
    <w:tmpl w:val="F5F2DFE0"/>
    <w:lvl w:ilvl="0">
      <w:start w:val="4"/>
      <w:numFmt w:val="upperLetter"/>
      <w:lvlText w:val="%1"/>
      <w:lvlJc w:val="left"/>
      <w:pPr>
        <w:ind w:left="116" w:hanging="804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116" w:hanging="804"/>
      </w:pPr>
      <w:rPr>
        <w:rFonts w:hint="default"/>
        <w:lang w:val="en-US" w:eastAsia="zh-TW" w:bidi="ar-SA"/>
      </w:rPr>
    </w:lvl>
    <w:lvl w:ilvl="2">
      <w:start w:val="3"/>
      <w:numFmt w:val="decimal"/>
      <w:lvlText w:val="%1-%2-%3"/>
      <w:lvlJc w:val="left"/>
      <w:pPr>
        <w:ind w:left="116" w:hanging="80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179" w:hanging="804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532" w:hanging="804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885" w:hanging="804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238" w:hanging="804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591" w:hanging="804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944" w:hanging="804"/>
      </w:pPr>
      <w:rPr>
        <w:rFonts w:hint="default"/>
        <w:lang w:val="en-US" w:eastAsia="zh-TW" w:bidi="ar-SA"/>
      </w:rPr>
    </w:lvl>
  </w:abstractNum>
  <w:abstractNum w:abstractNumId="14" w15:restartNumberingAfterBreak="0">
    <w:nsid w:val="69CF09CE"/>
    <w:multiLevelType w:val="multilevel"/>
    <w:tmpl w:val="40DEFBFA"/>
    <w:lvl w:ilvl="0">
      <w:start w:val="2"/>
      <w:numFmt w:val="upperLetter"/>
      <w:lvlText w:val="%1"/>
      <w:lvlJc w:val="left"/>
      <w:pPr>
        <w:ind w:left="116" w:hanging="780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116" w:hanging="780"/>
      </w:pPr>
      <w:rPr>
        <w:rFonts w:hint="default"/>
        <w:lang w:val="en-US" w:eastAsia="zh-TW" w:bidi="ar-SA"/>
      </w:rPr>
    </w:lvl>
    <w:lvl w:ilvl="2">
      <w:start w:val="2"/>
      <w:numFmt w:val="decimal"/>
      <w:lvlText w:val="%1-%2-%3"/>
      <w:lvlJc w:val="left"/>
      <w:pPr>
        <w:ind w:left="116" w:hanging="78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179" w:hanging="7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532" w:hanging="7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885" w:hanging="7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238" w:hanging="7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591" w:hanging="7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944" w:hanging="780"/>
      </w:pPr>
      <w:rPr>
        <w:rFonts w:hint="default"/>
        <w:lang w:val="en-US" w:eastAsia="zh-TW" w:bidi="ar-SA"/>
      </w:rPr>
    </w:lvl>
  </w:abstractNum>
  <w:abstractNum w:abstractNumId="15" w15:restartNumberingAfterBreak="0">
    <w:nsid w:val="6FBC42FF"/>
    <w:multiLevelType w:val="multilevel"/>
    <w:tmpl w:val="484E2882"/>
    <w:lvl w:ilvl="0">
      <w:start w:val="5"/>
      <w:numFmt w:val="upperLetter"/>
      <w:lvlText w:val="%1"/>
      <w:lvlJc w:val="left"/>
      <w:pPr>
        <w:ind w:left="831" w:hanging="716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831" w:hanging="716"/>
      </w:pPr>
      <w:rPr>
        <w:rFonts w:hint="default"/>
        <w:lang w:val="en-US" w:eastAsia="zh-TW" w:bidi="ar-SA"/>
      </w:rPr>
    </w:lvl>
    <w:lvl w:ilvl="2">
      <w:start w:val="3"/>
      <w:numFmt w:val="decimal"/>
      <w:lvlText w:val="%1-%2-%3"/>
      <w:lvlJc w:val="left"/>
      <w:pPr>
        <w:ind w:left="831" w:hanging="716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683" w:hanging="71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964" w:hanging="71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2245" w:hanging="71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526" w:hanging="71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807" w:hanging="71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3088" w:hanging="716"/>
      </w:pPr>
      <w:rPr>
        <w:rFonts w:hint="default"/>
        <w:lang w:val="en-US" w:eastAsia="zh-TW" w:bidi="ar-SA"/>
      </w:rPr>
    </w:lvl>
  </w:abstractNum>
  <w:abstractNum w:abstractNumId="16" w15:restartNumberingAfterBreak="0">
    <w:nsid w:val="768779D1"/>
    <w:multiLevelType w:val="multilevel"/>
    <w:tmpl w:val="5976995E"/>
    <w:lvl w:ilvl="0">
      <w:start w:val="2"/>
      <w:numFmt w:val="upperLetter"/>
      <w:lvlText w:val="%1"/>
      <w:lvlJc w:val="left"/>
      <w:pPr>
        <w:ind w:left="846" w:hanging="730"/>
      </w:pPr>
      <w:rPr>
        <w:rFonts w:hint="default"/>
        <w:lang w:val="en-US" w:eastAsia="zh-TW" w:bidi="ar-SA"/>
      </w:rPr>
    </w:lvl>
    <w:lvl w:ilvl="1">
      <w:start w:val="4"/>
      <w:numFmt w:val="upperRoman"/>
      <w:lvlText w:val="%1-%2"/>
      <w:lvlJc w:val="left"/>
      <w:pPr>
        <w:ind w:left="846" w:hanging="730"/>
      </w:pPr>
      <w:rPr>
        <w:rFonts w:hint="default"/>
        <w:lang w:val="en-US" w:eastAsia="zh-TW" w:bidi="ar-SA"/>
      </w:rPr>
    </w:lvl>
    <w:lvl w:ilvl="2">
      <w:start w:val="8"/>
      <w:numFmt w:val="decimal"/>
      <w:lvlText w:val="%1-%2-%3"/>
      <w:lvlJc w:val="left"/>
      <w:pPr>
        <w:ind w:left="846" w:hanging="73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683" w:hanging="73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964" w:hanging="73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2245" w:hanging="73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526" w:hanging="73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807" w:hanging="73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3088" w:hanging="73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15"/>
  </w:num>
  <w:num w:numId="10">
    <w:abstractNumId w:val="16"/>
  </w:num>
  <w:num w:numId="11">
    <w:abstractNumId w:val="6"/>
  </w:num>
  <w:num w:numId="12">
    <w:abstractNumId w:val="14"/>
  </w:num>
  <w:num w:numId="13">
    <w:abstractNumId w:val="10"/>
  </w:num>
  <w:num w:numId="14">
    <w:abstractNumId w:val="7"/>
  </w:num>
  <w:num w:numId="15">
    <w:abstractNumId w:val="12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23"/>
    <w:rsid w:val="001039EF"/>
    <w:rsid w:val="00116B92"/>
    <w:rsid w:val="0015175E"/>
    <w:rsid w:val="00331EA4"/>
    <w:rsid w:val="00403B23"/>
    <w:rsid w:val="006415CC"/>
    <w:rsid w:val="00670D3A"/>
    <w:rsid w:val="006E7CC2"/>
    <w:rsid w:val="009E6624"/>
    <w:rsid w:val="00A52919"/>
    <w:rsid w:val="00AE07AA"/>
    <w:rsid w:val="00BC6E86"/>
    <w:rsid w:val="00C9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59011"/>
  <w15:docId w15:val="{36BB18E7-4C47-404B-8F7B-884DA487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Yu Gothic UI" w:eastAsia="Yu Gothic UI" w:hAnsi="Yu Gothic UI" w:cs="Yu Gothic U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5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5DBA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95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5DB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7C26-7A30-4944-A57C-F6D6EBDF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2023-10-19T03:00:00Z</dcterms:created>
  <dcterms:modified xsi:type="dcterms:W3CDTF">2023-10-19T03:03:00Z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</Properties>
</file>